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oter3.xml" ContentType="application/vnd.openxmlformats-officedocument.wordprocessingml.footer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66" w:rsidRPr="007B0748" w:rsidRDefault="0015015E" w:rsidP="001501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015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37896" cy="2244725"/>
            <wp:effectExtent l="0" t="0" r="635" b="3175"/>
            <wp:docPr id="19" name="Рисунок 19" descr="C:\Users\User\Desktop\Маркетинг\2017\Чукотка\1200px-Coat_of_Arms_of_Chukotk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Маркетинг\2017\Чукотка\1200px-Coat_of_Arms_of_Chukotka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419" cy="226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94969" w:rsidRPr="00D9496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48164" cy="2200275"/>
            <wp:effectExtent l="0" t="0" r="4445" b="0"/>
            <wp:docPr id="21" name="Рисунок 21" descr="C:\Users\User\Desktop\Маркетинг\2017\Чукотка\БИЛИБИНО\g465_bilibino_ci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ркетинг\2017\Чукотка\БИЛИБИНО\g465_bilibino_city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43" cy="220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666" w:rsidRPr="007B0748" w:rsidRDefault="00F51666" w:rsidP="00F516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51666" w:rsidRPr="007B0748" w:rsidRDefault="00F51666" w:rsidP="00F516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51666" w:rsidRPr="007B0748" w:rsidRDefault="00F51666" w:rsidP="00F516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51666" w:rsidRPr="0008140C" w:rsidRDefault="00F51666" w:rsidP="00F516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51666" w:rsidRPr="0008140C" w:rsidRDefault="00F51666" w:rsidP="00F516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0E35" w:rsidRPr="0008140C" w:rsidRDefault="00F51666" w:rsidP="00F516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b/>
          <w:sz w:val="28"/>
          <w:szCs w:val="28"/>
        </w:rPr>
        <w:t>ОТЧЕТ ПО РЕЗУЛЬТАТАМ ПРОВЕДЕННОЙ НЕЗАВИСИМОЙ ОЦЕНКИ КАЧЕСТВА УСЛУГ</w:t>
      </w:r>
      <w:r w:rsidR="00335246">
        <w:rPr>
          <w:rFonts w:ascii="Times New Roman" w:hAnsi="Times New Roman"/>
          <w:b/>
          <w:sz w:val="28"/>
          <w:szCs w:val="28"/>
        </w:rPr>
        <w:t xml:space="preserve"> РАБОТЫ УЧРЕЖДЕНИЙ КУЛЬТУРЫ И ОБРАЗОВАТЕЛЬНЫХ ОРГАНИЗАЦИЙ БИЛИБИНСКОГО МУНИЦИПАЛЬНОГО РАЙОНА</w:t>
      </w:r>
    </w:p>
    <w:p w:rsidR="00790E35" w:rsidRPr="0008140C" w:rsidRDefault="00790E35" w:rsidP="00F516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900EF" w:rsidRPr="0008140C" w:rsidRDefault="00C900EF" w:rsidP="00F516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51666" w:rsidRPr="0008140C" w:rsidRDefault="00F51666" w:rsidP="00F516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51666" w:rsidRPr="0008140C" w:rsidRDefault="00F51666" w:rsidP="00F516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51666" w:rsidRPr="0008140C" w:rsidRDefault="00410FFE" w:rsidP="00410FF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ИСПОЛНИТЕЛЬ:</w:t>
      </w:r>
    </w:p>
    <w:p w:rsidR="00410FFE" w:rsidRPr="0008140C" w:rsidRDefault="00FA098E" w:rsidP="00410FF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Маркетинговое агентство «ДИС»</w:t>
      </w:r>
    </w:p>
    <w:p w:rsidR="007D3FDF" w:rsidRPr="0008140C" w:rsidRDefault="007D3FDF" w:rsidP="00F516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4A20" w:rsidRPr="0008140C" w:rsidRDefault="00624A20" w:rsidP="00F516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818AE" w:rsidRPr="0008140C" w:rsidRDefault="00A3211C" w:rsidP="007D3FD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2017</w:t>
      </w:r>
    </w:p>
    <w:p w:rsidR="009818AE" w:rsidRPr="0008140C" w:rsidRDefault="009818AE" w:rsidP="007D3FD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  <w:sectPr w:rsidR="009818AE" w:rsidRPr="0008140C" w:rsidSect="00D24550"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D3FDF" w:rsidRPr="0008140C" w:rsidRDefault="007D3FDF" w:rsidP="007D3F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40C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7D3FDF" w:rsidRPr="0008140C" w:rsidRDefault="007D3FDF" w:rsidP="007D3FD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562708701"/>
        <w:docPartObj>
          <w:docPartGallery w:val="Table of Contents"/>
          <w:docPartUnique/>
        </w:docPartObj>
      </w:sdtPr>
      <w:sdtEndPr/>
      <w:sdtContent>
        <w:p w:rsidR="004B7265" w:rsidRPr="001E7CBE" w:rsidRDefault="004B7265">
          <w:pPr>
            <w:pStyle w:val="af7"/>
            <w:rPr>
              <w:rFonts w:ascii="Times New Roman" w:hAnsi="Times New Roman" w:cs="Times New Roman"/>
              <w:b w:val="0"/>
            </w:rPr>
          </w:pPr>
        </w:p>
        <w:p w:rsidR="001E7CBE" w:rsidRPr="001E7CBE" w:rsidRDefault="004B7265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1E7CBE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1E7CBE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1E7CBE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496010453" w:history="1">
            <w:r w:rsidR="001E7CBE" w:rsidRPr="001E7CBE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ВВЕДЕНИЕ</w: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_Toc496010453 \h </w:instrTex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CBE" w:rsidRPr="001E7CBE" w:rsidRDefault="004F322F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96010454" w:history="1">
            <w:r w:rsidR="001E7CBE" w:rsidRPr="001E7CBE">
              <w:rPr>
                <w:rStyle w:val="a7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Расчет интегрального значения показателя</w: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_Toc496010454 \h </w:instrTex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CBE" w:rsidRPr="001E7CBE" w:rsidRDefault="004F322F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96010455" w:history="1">
            <w:r w:rsidR="001E7CBE" w:rsidRPr="001E7CBE">
              <w:rPr>
                <w:rStyle w:val="a7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Расчет среднего значения интегрального показателя</w: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_Toc496010455 \h </w:instrTex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CBE" w:rsidRPr="001E7CBE" w:rsidRDefault="004F322F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96010456" w:history="1">
            <w:r w:rsidR="001E7CBE" w:rsidRPr="001E7CBE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1. Общая характеристика объектов независимой оценки качества образовательной деятельности учреждений Билибинского муниципального района</w: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_Toc496010456 \h </w:instrTex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CBE" w:rsidRPr="001E7CBE" w:rsidRDefault="004F322F" w:rsidP="001E7CBE">
          <w:pPr>
            <w:pStyle w:val="21"/>
            <w:tabs>
              <w:tab w:val="right" w:leader="dot" w:pos="9344"/>
            </w:tabs>
            <w:ind w:left="0"/>
            <w:jc w:val="left"/>
            <w:rPr>
              <w:rFonts w:eastAsiaTheme="minorEastAsia"/>
              <w:b w:val="0"/>
              <w:noProof/>
              <w:lang w:eastAsia="ru-RU"/>
            </w:rPr>
          </w:pPr>
          <w:hyperlink w:anchor="_Toc496010457" w:history="1">
            <w:r w:rsidR="001E7CBE" w:rsidRPr="001E7CBE">
              <w:rPr>
                <w:rStyle w:val="a7"/>
                <w:b w:val="0"/>
                <w:noProof/>
              </w:rPr>
              <w:t>2. Показатели открытости и доступности информации о деятельности образовательных организаций</w:t>
            </w:r>
            <w:r w:rsidR="001E7CBE" w:rsidRPr="001E7CBE">
              <w:rPr>
                <w:b w:val="0"/>
                <w:noProof/>
                <w:webHidden/>
              </w:rPr>
              <w:tab/>
            </w:r>
            <w:r w:rsidR="001E7CBE" w:rsidRPr="001E7CBE">
              <w:rPr>
                <w:b w:val="0"/>
                <w:noProof/>
                <w:webHidden/>
              </w:rPr>
              <w:fldChar w:fldCharType="begin"/>
            </w:r>
            <w:r w:rsidR="001E7CBE" w:rsidRPr="001E7CBE">
              <w:rPr>
                <w:b w:val="0"/>
                <w:noProof/>
                <w:webHidden/>
              </w:rPr>
              <w:instrText xml:space="preserve"> PAGEREF _Toc496010457 \h </w:instrText>
            </w:r>
            <w:r w:rsidR="001E7CBE" w:rsidRPr="001E7CBE">
              <w:rPr>
                <w:b w:val="0"/>
                <w:noProof/>
                <w:webHidden/>
              </w:rPr>
            </w:r>
            <w:r w:rsidR="001E7CBE" w:rsidRPr="001E7CBE">
              <w:rPr>
                <w:b w:val="0"/>
                <w:noProof/>
                <w:webHidden/>
              </w:rPr>
              <w:fldChar w:fldCharType="separate"/>
            </w:r>
            <w:r w:rsidR="001E7CBE" w:rsidRPr="001E7CBE">
              <w:rPr>
                <w:b w:val="0"/>
                <w:noProof/>
                <w:webHidden/>
              </w:rPr>
              <w:t>17</w:t>
            </w:r>
            <w:r w:rsidR="001E7CBE" w:rsidRPr="001E7CBE">
              <w:rPr>
                <w:b w:val="0"/>
                <w:noProof/>
                <w:webHidden/>
              </w:rPr>
              <w:fldChar w:fldCharType="end"/>
            </w:r>
          </w:hyperlink>
        </w:p>
        <w:p w:rsidR="001E7CBE" w:rsidRPr="001E7CBE" w:rsidRDefault="004F322F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96010458" w:history="1">
            <w:r w:rsidR="001E7CBE" w:rsidRPr="001E7CBE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3. Показатели комфортности условий, в которых осуществляется образовательная деятельность</w: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_Toc496010458 \h </w:instrTex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27</w: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CBE" w:rsidRPr="001E7CBE" w:rsidRDefault="004F322F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96010459" w:history="1">
            <w:r w:rsidR="001E7CBE" w:rsidRPr="001E7CBE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Анализ рейтингов и их сопоставление с нормативно установленными значениями оцениваемых параметров</w: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_Toc496010459 \h </w:instrTex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46</w: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CBE" w:rsidRPr="001E7CBE" w:rsidRDefault="004F322F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96010460" w:history="1">
            <w:r w:rsidR="001E7CBE" w:rsidRPr="001E7CBE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5. Описание выборки социологического опроса получателей образовательных услуг</w: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_Toc496010460 \h </w:instrTex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49</w: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CBE" w:rsidRPr="001E7CBE" w:rsidRDefault="004F322F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96010461" w:history="1">
            <w:r w:rsidR="001E7CBE" w:rsidRPr="001E7CBE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6. Показатели доброжелательности, вежливости, профессиональной компетентности работников образовательных организаций</w: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_Toc496010461 \h </w:instrTex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52</w: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CBE" w:rsidRPr="001E7CBE" w:rsidRDefault="004F322F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96010462" w:history="1">
            <w:r w:rsidR="001E7CBE" w:rsidRPr="001E7CBE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7. Готовность рекомендовать образовательную организацию родственникам и знакомым</w: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_Toc496010462 \h </w:instrTex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58</w: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CBE" w:rsidRPr="001E7CBE" w:rsidRDefault="004F322F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96010463" w:history="1">
            <w:r w:rsidR="001E7CBE" w:rsidRPr="001E7CBE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8. З</w:t>
            </w:r>
            <w:r w:rsidR="0038545D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аключение</w: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_Toc496010463 \h </w:instrTex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60</w: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CBE" w:rsidRPr="001E7CBE" w:rsidRDefault="004F322F" w:rsidP="001E7CBE">
          <w:pPr>
            <w:pStyle w:val="21"/>
            <w:tabs>
              <w:tab w:val="right" w:leader="dot" w:pos="9344"/>
            </w:tabs>
            <w:ind w:left="0"/>
            <w:jc w:val="left"/>
            <w:rPr>
              <w:rFonts w:eastAsiaTheme="minorEastAsia"/>
              <w:b w:val="0"/>
              <w:noProof/>
              <w:lang w:eastAsia="ru-RU"/>
            </w:rPr>
          </w:pPr>
          <w:hyperlink w:anchor="_Toc496010464" w:history="1">
            <w:r w:rsidR="001E7CBE" w:rsidRPr="001E7CBE">
              <w:rPr>
                <w:rStyle w:val="a7"/>
                <w:b w:val="0"/>
                <w:noProof/>
              </w:rPr>
              <w:t>Рекомендации образовательным организациям по повышению</w:t>
            </w:r>
            <w:r w:rsidR="001E7CBE" w:rsidRPr="001E7CBE">
              <w:rPr>
                <w:b w:val="0"/>
                <w:noProof/>
                <w:webHidden/>
              </w:rPr>
              <w:tab/>
            </w:r>
            <w:r w:rsidR="001E7CBE" w:rsidRPr="001E7CBE">
              <w:rPr>
                <w:b w:val="0"/>
                <w:noProof/>
                <w:webHidden/>
              </w:rPr>
              <w:fldChar w:fldCharType="begin"/>
            </w:r>
            <w:r w:rsidR="001E7CBE" w:rsidRPr="001E7CBE">
              <w:rPr>
                <w:b w:val="0"/>
                <w:noProof/>
                <w:webHidden/>
              </w:rPr>
              <w:instrText xml:space="preserve"> PAGEREF _Toc496010464 \h </w:instrText>
            </w:r>
            <w:r w:rsidR="001E7CBE" w:rsidRPr="001E7CBE">
              <w:rPr>
                <w:b w:val="0"/>
                <w:noProof/>
                <w:webHidden/>
              </w:rPr>
            </w:r>
            <w:r w:rsidR="001E7CBE" w:rsidRPr="001E7CBE">
              <w:rPr>
                <w:b w:val="0"/>
                <w:noProof/>
                <w:webHidden/>
              </w:rPr>
              <w:fldChar w:fldCharType="separate"/>
            </w:r>
            <w:r w:rsidR="001E7CBE" w:rsidRPr="001E7CBE">
              <w:rPr>
                <w:b w:val="0"/>
                <w:noProof/>
                <w:webHidden/>
              </w:rPr>
              <w:t>69</w:t>
            </w:r>
            <w:r w:rsidR="001E7CBE" w:rsidRPr="001E7CBE">
              <w:rPr>
                <w:b w:val="0"/>
                <w:noProof/>
                <w:webHidden/>
              </w:rPr>
              <w:fldChar w:fldCharType="end"/>
            </w:r>
          </w:hyperlink>
        </w:p>
        <w:p w:rsidR="001E7CBE" w:rsidRPr="001E7CBE" w:rsidRDefault="004F322F" w:rsidP="001E7CBE">
          <w:pPr>
            <w:pStyle w:val="21"/>
            <w:tabs>
              <w:tab w:val="right" w:leader="dot" w:pos="9344"/>
            </w:tabs>
            <w:ind w:left="0"/>
            <w:jc w:val="left"/>
            <w:rPr>
              <w:rFonts w:eastAsiaTheme="minorEastAsia"/>
              <w:b w:val="0"/>
              <w:noProof/>
              <w:lang w:eastAsia="ru-RU"/>
            </w:rPr>
          </w:pPr>
          <w:hyperlink w:anchor="_Toc496010465" w:history="1">
            <w:r w:rsidR="001E7CBE" w:rsidRPr="001E7CBE">
              <w:rPr>
                <w:rStyle w:val="a7"/>
                <w:b w:val="0"/>
                <w:noProof/>
              </w:rPr>
              <w:t>качества работы</w:t>
            </w:r>
            <w:r w:rsidR="001E7CBE" w:rsidRPr="001E7CBE">
              <w:rPr>
                <w:b w:val="0"/>
                <w:noProof/>
                <w:webHidden/>
              </w:rPr>
              <w:tab/>
            </w:r>
            <w:r w:rsidR="001E7CBE" w:rsidRPr="001E7CBE">
              <w:rPr>
                <w:b w:val="0"/>
                <w:noProof/>
                <w:webHidden/>
              </w:rPr>
              <w:fldChar w:fldCharType="begin"/>
            </w:r>
            <w:r w:rsidR="001E7CBE" w:rsidRPr="001E7CBE">
              <w:rPr>
                <w:b w:val="0"/>
                <w:noProof/>
                <w:webHidden/>
              </w:rPr>
              <w:instrText xml:space="preserve"> PAGEREF _Toc496010465 \h </w:instrText>
            </w:r>
            <w:r w:rsidR="001E7CBE" w:rsidRPr="001E7CBE">
              <w:rPr>
                <w:b w:val="0"/>
                <w:noProof/>
                <w:webHidden/>
              </w:rPr>
            </w:r>
            <w:r w:rsidR="001E7CBE" w:rsidRPr="001E7CBE">
              <w:rPr>
                <w:b w:val="0"/>
                <w:noProof/>
                <w:webHidden/>
              </w:rPr>
              <w:fldChar w:fldCharType="separate"/>
            </w:r>
            <w:r w:rsidR="001E7CBE" w:rsidRPr="001E7CBE">
              <w:rPr>
                <w:b w:val="0"/>
                <w:noProof/>
                <w:webHidden/>
              </w:rPr>
              <w:t>69</w:t>
            </w:r>
            <w:r w:rsidR="001E7CBE" w:rsidRPr="001E7CBE">
              <w:rPr>
                <w:b w:val="0"/>
                <w:noProof/>
                <w:webHidden/>
              </w:rPr>
              <w:fldChar w:fldCharType="end"/>
            </w:r>
          </w:hyperlink>
        </w:p>
        <w:p w:rsidR="001E7CBE" w:rsidRPr="001E7CBE" w:rsidRDefault="004F322F" w:rsidP="001E7CBE">
          <w:pPr>
            <w:pStyle w:val="21"/>
            <w:tabs>
              <w:tab w:val="right" w:leader="dot" w:pos="9344"/>
            </w:tabs>
            <w:ind w:left="0"/>
            <w:jc w:val="left"/>
            <w:rPr>
              <w:rFonts w:eastAsiaTheme="minorEastAsia"/>
              <w:b w:val="0"/>
              <w:noProof/>
              <w:lang w:eastAsia="ru-RU"/>
            </w:rPr>
          </w:pPr>
          <w:hyperlink w:anchor="_Toc496010466" w:history="1">
            <w:r w:rsidR="001E7CBE" w:rsidRPr="001E7CBE">
              <w:rPr>
                <w:rStyle w:val="a7"/>
                <w:b w:val="0"/>
                <w:noProof/>
              </w:rPr>
              <w:t>9. Введение НОК учреждений культуры</w:t>
            </w:r>
            <w:r w:rsidR="001E7CBE" w:rsidRPr="001E7CBE">
              <w:rPr>
                <w:b w:val="0"/>
                <w:noProof/>
                <w:webHidden/>
              </w:rPr>
              <w:tab/>
            </w:r>
            <w:r w:rsidR="001E7CBE" w:rsidRPr="001E7CBE">
              <w:rPr>
                <w:b w:val="0"/>
                <w:noProof/>
                <w:webHidden/>
              </w:rPr>
              <w:fldChar w:fldCharType="begin"/>
            </w:r>
            <w:r w:rsidR="001E7CBE" w:rsidRPr="001E7CBE">
              <w:rPr>
                <w:b w:val="0"/>
                <w:noProof/>
                <w:webHidden/>
              </w:rPr>
              <w:instrText xml:space="preserve"> PAGEREF _Toc496010466 \h </w:instrText>
            </w:r>
            <w:r w:rsidR="001E7CBE" w:rsidRPr="001E7CBE">
              <w:rPr>
                <w:b w:val="0"/>
                <w:noProof/>
                <w:webHidden/>
              </w:rPr>
            </w:r>
            <w:r w:rsidR="001E7CBE" w:rsidRPr="001E7CBE">
              <w:rPr>
                <w:b w:val="0"/>
                <w:noProof/>
                <w:webHidden/>
              </w:rPr>
              <w:fldChar w:fldCharType="separate"/>
            </w:r>
            <w:r w:rsidR="001E7CBE" w:rsidRPr="001E7CBE">
              <w:rPr>
                <w:b w:val="0"/>
                <w:noProof/>
                <w:webHidden/>
              </w:rPr>
              <w:t>71</w:t>
            </w:r>
            <w:r w:rsidR="001E7CBE" w:rsidRPr="001E7CBE">
              <w:rPr>
                <w:b w:val="0"/>
                <w:noProof/>
                <w:webHidden/>
              </w:rPr>
              <w:fldChar w:fldCharType="end"/>
            </w:r>
          </w:hyperlink>
        </w:p>
        <w:p w:rsidR="001E7CBE" w:rsidRPr="001E7CBE" w:rsidRDefault="004F322F" w:rsidP="001E7CBE">
          <w:pPr>
            <w:pStyle w:val="21"/>
            <w:tabs>
              <w:tab w:val="right" w:leader="dot" w:pos="9344"/>
            </w:tabs>
            <w:ind w:left="0"/>
            <w:jc w:val="left"/>
            <w:rPr>
              <w:rFonts w:eastAsiaTheme="minorEastAsia"/>
              <w:b w:val="0"/>
              <w:noProof/>
              <w:lang w:eastAsia="ru-RU"/>
            </w:rPr>
          </w:pPr>
          <w:hyperlink w:anchor="_Toc496010467" w:history="1">
            <w:r w:rsidR="001E7CBE" w:rsidRPr="001E7CBE">
              <w:rPr>
                <w:rStyle w:val="a7"/>
                <w:rFonts w:eastAsia="Times New Roman"/>
                <w:b w:val="0"/>
                <w:bCs/>
                <w:noProof/>
                <w:lang w:eastAsia="ru-RU"/>
              </w:rPr>
              <w:t>10.  Расчет общего балла организации культуры, в отношении которой проводится независимая оценка качества оказания услуг</w:t>
            </w:r>
            <w:r w:rsidR="001E7CBE" w:rsidRPr="001E7CBE">
              <w:rPr>
                <w:b w:val="0"/>
                <w:noProof/>
                <w:webHidden/>
              </w:rPr>
              <w:tab/>
            </w:r>
            <w:r w:rsidR="001E7CBE" w:rsidRPr="001E7CBE">
              <w:rPr>
                <w:b w:val="0"/>
                <w:noProof/>
                <w:webHidden/>
              </w:rPr>
              <w:fldChar w:fldCharType="begin"/>
            </w:r>
            <w:r w:rsidR="001E7CBE" w:rsidRPr="001E7CBE">
              <w:rPr>
                <w:b w:val="0"/>
                <w:noProof/>
                <w:webHidden/>
              </w:rPr>
              <w:instrText xml:space="preserve"> PAGEREF _Toc496010467 \h </w:instrText>
            </w:r>
            <w:r w:rsidR="001E7CBE" w:rsidRPr="001E7CBE">
              <w:rPr>
                <w:b w:val="0"/>
                <w:noProof/>
                <w:webHidden/>
              </w:rPr>
            </w:r>
            <w:r w:rsidR="001E7CBE" w:rsidRPr="001E7CBE">
              <w:rPr>
                <w:b w:val="0"/>
                <w:noProof/>
                <w:webHidden/>
              </w:rPr>
              <w:fldChar w:fldCharType="separate"/>
            </w:r>
            <w:r w:rsidR="001E7CBE" w:rsidRPr="001E7CBE">
              <w:rPr>
                <w:b w:val="0"/>
                <w:noProof/>
                <w:webHidden/>
              </w:rPr>
              <w:t>72</w:t>
            </w:r>
            <w:r w:rsidR="001E7CBE" w:rsidRPr="001E7CBE">
              <w:rPr>
                <w:b w:val="0"/>
                <w:noProof/>
                <w:webHidden/>
              </w:rPr>
              <w:fldChar w:fldCharType="end"/>
            </w:r>
          </w:hyperlink>
        </w:p>
        <w:p w:rsidR="001E7CBE" w:rsidRPr="001E7CBE" w:rsidRDefault="004F322F" w:rsidP="001E7CBE">
          <w:pPr>
            <w:pStyle w:val="21"/>
            <w:tabs>
              <w:tab w:val="right" w:leader="dot" w:pos="9344"/>
            </w:tabs>
            <w:ind w:left="0"/>
            <w:jc w:val="left"/>
            <w:rPr>
              <w:rFonts w:eastAsiaTheme="minorEastAsia"/>
              <w:b w:val="0"/>
              <w:noProof/>
              <w:lang w:eastAsia="ru-RU"/>
            </w:rPr>
          </w:pPr>
          <w:hyperlink w:anchor="_Toc496010468" w:history="1">
            <w:r w:rsidR="001E7CBE" w:rsidRPr="001E7CBE">
              <w:rPr>
                <w:rStyle w:val="a7"/>
                <w:rFonts w:eastAsiaTheme="majorEastAsia"/>
                <w:b w:val="0"/>
                <w:bCs/>
                <w:noProof/>
              </w:rPr>
              <w:t>Расчет интегрального значения показателей i-ой организации культуры, определяемых путем анализа информации, размещенной на официальном сайте</w:t>
            </w:r>
            <w:r w:rsidR="001E7CBE" w:rsidRPr="001E7CBE">
              <w:rPr>
                <w:b w:val="0"/>
                <w:noProof/>
                <w:webHidden/>
              </w:rPr>
              <w:tab/>
            </w:r>
            <w:r w:rsidR="001E7CBE" w:rsidRPr="001E7CBE">
              <w:rPr>
                <w:b w:val="0"/>
                <w:noProof/>
                <w:webHidden/>
              </w:rPr>
              <w:fldChar w:fldCharType="begin"/>
            </w:r>
            <w:r w:rsidR="001E7CBE" w:rsidRPr="001E7CBE">
              <w:rPr>
                <w:b w:val="0"/>
                <w:noProof/>
                <w:webHidden/>
              </w:rPr>
              <w:instrText xml:space="preserve"> PAGEREF _Toc496010468 \h </w:instrText>
            </w:r>
            <w:r w:rsidR="001E7CBE" w:rsidRPr="001E7CBE">
              <w:rPr>
                <w:b w:val="0"/>
                <w:noProof/>
                <w:webHidden/>
              </w:rPr>
            </w:r>
            <w:r w:rsidR="001E7CBE" w:rsidRPr="001E7CBE">
              <w:rPr>
                <w:b w:val="0"/>
                <w:noProof/>
                <w:webHidden/>
              </w:rPr>
              <w:fldChar w:fldCharType="separate"/>
            </w:r>
            <w:r w:rsidR="001E7CBE" w:rsidRPr="001E7CBE">
              <w:rPr>
                <w:b w:val="0"/>
                <w:noProof/>
                <w:webHidden/>
              </w:rPr>
              <w:t>73</w:t>
            </w:r>
            <w:r w:rsidR="001E7CBE" w:rsidRPr="001E7CBE">
              <w:rPr>
                <w:b w:val="0"/>
                <w:noProof/>
                <w:webHidden/>
              </w:rPr>
              <w:fldChar w:fldCharType="end"/>
            </w:r>
          </w:hyperlink>
        </w:p>
        <w:p w:rsidR="001E7CBE" w:rsidRPr="001E7CBE" w:rsidRDefault="004F322F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96010469" w:history="1">
            <w:r w:rsidR="001E7CBE" w:rsidRPr="001E7CBE">
              <w:rPr>
                <w:rStyle w:val="a7"/>
                <w:rFonts w:ascii="Times New Roman" w:eastAsia="Times New Roman" w:hAnsi="Times New Roman"/>
                <w:bCs/>
                <w:noProof/>
                <w:sz w:val="28"/>
                <w:szCs w:val="28"/>
              </w:rPr>
              <w:t>11. Общая характеристика объектов независимой оценки качества учреждений культуры Билибинского муниципального района</w: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_Toc496010469 \h </w:instrTex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75</w: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CBE" w:rsidRPr="001E7CBE" w:rsidRDefault="004F322F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96010470" w:history="1">
            <w:r w:rsidR="001E7CBE" w:rsidRPr="001E7CBE">
              <w:rPr>
                <w:rStyle w:val="a7"/>
                <w:rFonts w:ascii="Times New Roman" w:eastAsia="Times New Roman" w:hAnsi="Times New Roman"/>
                <w:bCs/>
                <w:noProof/>
                <w:sz w:val="28"/>
                <w:szCs w:val="28"/>
              </w:rPr>
              <w:t>12. Открытость и доступность информации об организации культуры</w: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_Toc496010470 \h </w:instrTex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77</w: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CBE" w:rsidRPr="001E7CBE" w:rsidRDefault="004F322F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96010471" w:history="1">
            <w:r w:rsidR="001E7CBE" w:rsidRPr="001E7CBE">
              <w:rPr>
                <w:rStyle w:val="a7"/>
                <w:rFonts w:ascii="Times New Roman" w:eastAsia="Times New Roman" w:hAnsi="Times New Roman"/>
                <w:bCs/>
                <w:noProof/>
                <w:sz w:val="28"/>
                <w:szCs w:val="28"/>
              </w:rPr>
              <w:t>13. Комфортность условий предоставления услуг и доступность их получения</w: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_Toc496010471 \h </w:instrTex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81</w: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CBE" w:rsidRPr="001E7CBE" w:rsidRDefault="004F322F" w:rsidP="001E7CBE">
          <w:pPr>
            <w:pStyle w:val="21"/>
            <w:tabs>
              <w:tab w:val="right" w:leader="dot" w:pos="9344"/>
            </w:tabs>
            <w:ind w:left="0"/>
            <w:jc w:val="left"/>
            <w:rPr>
              <w:rFonts w:eastAsiaTheme="minorEastAsia"/>
              <w:b w:val="0"/>
              <w:noProof/>
              <w:lang w:eastAsia="ru-RU"/>
            </w:rPr>
          </w:pPr>
          <w:hyperlink w:anchor="_Toc496010472" w:history="1">
            <w:r w:rsidR="001E7CBE" w:rsidRPr="001E7CBE">
              <w:rPr>
                <w:rStyle w:val="a7"/>
                <w:rFonts w:eastAsiaTheme="majorEastAsia"/>
                <w:b w:val="0"/>
                <w:bCs/>
                <w:noProof/>
              </w:rPr>
              <w:t>14. Время ожидания предоставления услуги</w:t>
            </w:r>
            <w:r w:rsidR="001E7CBE" w:rsidRPr="001E7CBE">
              <w:rPr>
                <w:b w:val="0"/>
                <w:noProof/>
                <w:webHidden/>
              </w:rPr>
              <w:tab/>
            </w:r>
            <w:r w:rsidR="001E7CBE" w:rsidRPr="001E7CBE">
              <w:rPr>
                <w:b w:val="0"/>
                <w:noProof/>
                <w:webHidden/>
              </w:rPr>
              <w:fldChar w:fldCharType="begin"/>
            </w:r>
            <w:r w:rsidR="001E7CBE" w:rsidRPr="001E7CBE">
              <w:rPr>
                <w:b w:val="0"/>
                <w:noProof/>
                <w:webHidden/>
              </w:rPr>
              <w:instrText xml:space="preserve"> PAGEREF _Toc496010472 \h </w:instrText>
            </w:r>
            <w:r w:rsidR="001E7CBE" w:rsidRPr="001E7CBE">
              <w:rPr>
                <w:b w:val="0"/>
                <w:noProof/>
                <w:webHidden/>
              </w:rPr>
            </w:r>
            <w:r w:rsidR="001E7CBE" w:rsidRPr="001E7CBE">
              <w:rPr>
                <w:b w:val="0"/>
                <w:noProof/>
                <w:webHidden/>
              </w:rPr>
              <w:fldChar w:fldCharType="separate"/>
            </w:r>
            <w:r w:rsidR="001E7CBE" w:rsidRPr="001E7CBE">
              <w:rPr>
                <w:b w:val="0"/>
                <w:noProof/>
                <w:webHidden/>
              </w:rPr>
              <w:t>85</w:t>
            </w:r>
            <w:r w:rsidR="001E7CBE" w:rsidRPr="001E7CBE">
              <w:rPr>
                <w:b w:val="0"/>
                <w:noProof/>
                <w:webHidden/>
              </w:rPr>
              <w:fldChar w:fldCharType="end"/>
            </w:r>
          </w:hyperlink>
        </w:p>
        <w:p w:rsidR="001E7CBE" w:rsidRPr="001E7CBE" w:rsidRDefault="004F322F" w:rsidP="001E7CBE">
          <w:pPr>
            <w:pStyle w:val="21"/>
            <w:tabs>
              <w:tab w:val="right" w:leader="dot" w:pos="9344"/>
            </w:tabs>
            <w:ind w:left="0"/>
            <w:jc w:val="left"/>
            <w:rPr>
              <w:rFonts w:eastAsiaTheme="minorEastAsia"/>
              <w:b w:val="0"/>
              <w:noProof/>
              <w:lang w:eastAsia="ru-RU"/>
            </w:rPr>
          </w:pPr>
          <w:hyperlink w:anchor="_Toc496010473" w:history="1">
            <w:r w:rsidR="001E7CBE" w:rsidRPr="001E7CBE">
              <w:rPr>
                <w:rStyle w:val="a7"/>
                <w:rFonts w:eastAsiaTheme="majorEastAsia"/>
                <w:b w:val="0"/>
                <w:bCs/>
                <w:noProof/>
              </w:rPr>
              <w:t>15. Доброжелательность, вежливость, компетентность работников организации культуры</w:t>
            </w:r>
            <w:r w:rsidR="001E7CBE" w:rsidRPr="001E7CBE">
              <w:rPr>
                <w:b w:val="0"/>
                <w:noProof/>
                <w:webHidden/>
              </w:rPr>
              <w:tab/>
            </w:r>
            <w:r w:rsidR="001E7CBE" w:rsidRPr="001E7CBE">
              <w:rPr>
                <w:b w:val="0"/>
                <w:noProof/>
                <w:webHidden/>
              </w:rPr>
              <w:fldChar w:fldCharType="begin"/>
            </w:r>
            <w:r w:rsidR="001E7CBE" w:rsidRPr="001E7CBE">
              <w:rPr>
                <w:b w:val="0"/>
                <w:noProof/>
                <w:webHidden/>
              </w:rPr>
              <w:instrText xml:space="preserve"> PAGEREF _Toc496010473 \h </w:instrText>
            </w:r>
            <w:r w:rsidR="001E7CBE" w:rsidRPr="001E7CBE">
              <w:rPr>
                <w:b w:val="0"/>
                <w:noProof/>
                <w:webHidden/>
              </w:rPr>
            </w:r>
            <w:r w:rsidR="001E7CBE" w:rsidRPr="001E7CBE">
              <w:rPr>
                <w:b w:val="0"/>
                <w:noProof/>
                <w:webHidden/>
              </w:rPr>
              <w:fldChar w:fldCharType="separate"/>
            </w:r>
            <w:r w:rsidR="001E7CBE" w:rsidRPr="001E7CBE">
              <w:rPr>
                <w:b w:val="0"/>
                <w:noProof/>
                <w:webHidden/>
              </w:rPr>
              <w:t>86</w:t>
            </w:r>
            <w:r w:rsidR="001E7CBE" w:rsidRPr="001E7CBE">
              <w:rPr>
                <w:b w:val="0"/>
                <w:noProof/>
                <w:webHidden/>
              </w:rPr>
              <w:fldChar w:fldCharType="end"/>
            </w:r>
          </w:hyperlink>
        </w:p>
        <w:p w:rsidR="001E7CBE" w:rsidRPr="001E7CBE" w:rsidRDefault="004F322F" w:rsidP="001E7CBE">
          <w:pPr>
            <w:pStyle w:val="21"/>
            <w:tabs>
              <w:tab w:val="right" w:leader="dot" w:pos="9344"/>
            </w:tabs>
            <w:ind w:left="0"/>
            <w:jc w:val="left"/>
            <w:rPr>
              <w:rFonts w:eastAsiaTheme="minorEastAsia"/>
              <w:b w:val="0"/>
              <w:noProof/>
              <w:lang w:eastAsia="ru-RU"/>
            </w:rPr>
          </w:pPr>
          <w:hyperlink w:anchor="_Toc496010474" w:history="1">
            <w:r w:rsidR="001E7CBE" w:rsidRPr="001E7CBE">
              <w:rPr>
                <w:rStyle w:val="a7"/>
                <w:rFonts w:eastAsiaTheme="majorEastAsia"/>
                <w:b w:val="0"/>
                <w:bCs/>
                <w:noProof/>
              </w:rPr>
              <w:t>16. Удовлетворенность качеством оказания услуг</w:t>
            </w:r>
            <w:r w:rsidR="001E7CBE" w:rsidRPr="001E7CBE">
              <w:rPr>
                <w:b w:val="0"/>
                <w:noProof/>
                <w:webHidden/>
              </w:rPr>
              <w:tab/>
            </w:r>
            <w:r w:rsidR="001E7CBE" w:rsidRPr="001E7CBE">
              <w:rPr>
                <w:b w:val="0"/>
                <w:noProof/>
                <w:webHidden/>
              </w:rPr>
              <w:fldChar w:fldCharType="begin"/>
            </w:r>
            <w:r w:rsidR="001E7CBE" w:rsidRPr="001E7CBE">
              <w:rPr>
                <w:b w:val="0"/>
                <w:noProof/>
                <w:webHidden/>
              </w:rPr>
              <w:instrText xml:space="preserve"> PAGEREF _Toc496010474 \h </w:instrText>
            </w:r>
            <w:r w:rsidR="001E7CBE" w:rsidRPr="001E7CBE">
              <w:rPr>
                <w:b w:val="0"/>
                <w:noProof/>
                <w:webHidden/>
              </w:rPr>
            </w:r>
            <w:r w:rsidR="001E7CBE" w:rsidRPr="001E7CBE">
              <w:rPr>
                <w:b w:val="0"/>
                <w:noProof/>
                <w:webHidden/>
              </w:rPr>
              <w:fldChar w:fldCharType="separate"/>
            </w:r>
            <w:r w:rsidR="001E7CBE" w:rsidRPr="001E7CBE">
              <w:rPr>
                <w:b w:val="0"/>
                <w:noProof/>
                <w:webHidden/>
              </w:rPr>
              <w:t>87</w:t>
            </w:r>
            <w:r w:rsidR="001E7CBE" w:rsidRPr="001E7CBE">
              <w:rPr>
                <w:b w:val="0"/>
                <w:noProof/>
                <w:webHidden/>
              </w:rPr>
              <w:fldChar w:fldCharType="end"/>
            </w:r>
          </w:hyperlink>
        </w:p>
        <w:p w:rsidR="001E7CBE" w:rsidRPr="001E7CBE" w:rsidRDefault="004F322F" w:rsidP="001E7CBE">
          <w:pPr>
            <w:pStyle w:val="21"/>
            <w:tabs>
              <w:tab w:val="right" w:leader="dot" w:pos="9344"/>
            </w:tabs>
            <w:ind w:left="0"/>
            <w:jc w:val="left"/>
            <w:rPr>
              <w:rFonts w:eastAsiaTheme="minorEastAsia"/>
              <w:b w:val="0"/>
              <w:noProof/>
              <w:lang w:eastAsia="ru-RU"/>
            </w:rPr>
          </w:pPr>
          <w:hyperlink w:anchor="_Toc496010475" w:history="1">
            <w:r w:rsidR="001E7CBE" w:rsidRPr="001E7CBE">
              <w:rPr>
                <w:rStyle w:val="a7"/>
                <w:rFonts w:eastAsiaTheme="majorEastAsia"/>
                <w:b w:val="0"/>
                <w:bCs/>
                <w:noProof/>
              </w:rPr>
              <w:t>17. Заключение</w:t>
            </w:r>
            <w:r w:rsidR="001E7CBE" w:rsidRPr="001E7CBE">
              <w:rPr>
                <w:b w:val="0"/>
                <w:noProof/>
                <w:webHidden/>
              </w:rPr>
              <w:tab/>
            </w:r>
            <w:r w:rsidR="001E7CBE" w:rsidRPr="001E7CBE">
              <w:rPr>
                <w:b w:val="0"/>
                <w:noProof/>
                <w:webHidden/>
              </w:rPr>
              <w:fldChar w:fldCharType="begin"/>
            </w:r>
            <w:r w:rsidR="001E7CBE" w:rsidRPr="001E7CBE">
              <w:rPr>
                <w:b w:val="0"/>
                <w:noProof/>
                <w:webHidden/>
              </w:rPr>
              <w:instrText xml:space="preserve"> PAGEREF _Toc496010475 \h </w:instrText>
            </w:r>
            <w:r w:rsidR="001E7CBE" w:rsidRPr="001E7CBE">
              <w:rPr>
                <w:b w:val="0"/>
                <w:noProof/>
                <w:webHidden/>
              </w:rPr>
            </w:r>
            <w:r w:rsidR="001E7CBE" w:rsidRPr="001E7CBE">
              <w:rPr>
                <w:b w:val="0"/>
                <w:noProof/>
                <w:webHidden/>
              </w:rPr>
              <w:fldChar w:fldCharType="separate"/>
            </w:r>
            <w:r w:rsidR="001E7CBE" w:rsidRPr="001E7CBE">
              <w:rPr>
                <w:b w:val="0"/>
                <w:noProof/>
                <w:webHidden/>
              </w:rPr>
              <w:t>90</w:t>
            </w:r>
            <w:r w:rsidR="001E7CBE" w:rsidRPr="001E7CBE">
              <w:rPr>
                <w:b w:val="0"/>
                <w:noProof/>
                <w:webHidden/>
              </w:rPr>
              <w:fldChar w:fldCharType="end"/>
            </w:r>
          </w:hyperlink>
        </w:p>
        <w:p w:rsidR="001E7CBE" w:rsidRPr="001E7CBE" w:rsidRDefault="004F322F" w:rsidP="001E7CBE">
          <w:pPr>
            <w:pStyle w:val="21"/>
            <w:tabs>
              <w:tab w:val="right" w:leader="dot" w:pos="9344"/>
            </w:tabs>
            <w:ind w:left="0"/>
            <w:jc w:val="left"/>
            <w:rPr>
              <w:rFonts w:eastAsiaTheme="minorEastAsia"/>
              <w:b w:val="0"/>
              <w:noProof/>
              <w:lang w:eastAsia="ru-RU"/>
            </w:rPr>
          </w:pPr>
          <w:hyperlink w:anchor="_Toc496010476" w:history="1">
            <w:r w:rsidR="001E7CBE" w:rsidRPr="001E7CBE">
              <w:rPr>
                <w:rStyle w:val="a7"/>
                <w:b w:val="0"/>
                <w:noProof/>
              </w:rPr>
              <w:t>Рекомендации учреждениям культуры:</w:t>
            </w:r>
            <w:r w:rsidR="001E7CBE" w:rsidRPr="001E7CBE">
              <w:rPr>
                <w:b w:val="0"/>
                <w:noProof/>
                <w:webHidden/>
              </w:rPr>
              <w:tab/>
            </w:r>
            <w:r w:rsidR="001E7CBE" w:rsidRPr="001E7CBE">
              <w:rPr>
                <w:b w:val="0"/>
                <w:noProof/>
                <w:webHidden/>
              </w:rPr>
              <w:fldChar w:fldCharType="begin"/>
            </w:r>
            <w:r w:rsidR="001E7CBE" w:rsidRPr="001E7CBE">
              <w:rPr>
                <w:b w:val="0"/>
                <w:noProof/>
                <w:webHidden/>
              </w:rPr>
              <w:instrText xml:space="preserve"> PAGEREF _Toc496010476 \h </w:instrText>
            </w:r>
            <w:r w:rsidR="001E7CBE" w:rsidRPr="001E7CBE">
              <w:rPr>
                <w:b w:val="0"/>
                <w:noProof/>
                <w:webHidden/>
              </w:rPr>
            </w:r>
            <w:r w:rsidR="001E7CBE" w:rsidRPr="001E7CBE">
              <w:rPr>
                <w:b w:val="0"/>
                <w:noProof/>
                <w:webHidden/>
              </w:rPr>
              <w:fldChar w:fldCharType="separate"/>
            </w:r>
            <w:r w:rsidR="001E7CBE" w:rsidRPr="001E7CBE">
              <w:rPr>
                <w:b w:val="0"/>
                <w:noProof/>
                <w:webHidden/>
              </w:rPr>
              <w:t>94</w:t>
            </w:r>
            <w:r w:rsidR="001E7CBE" w:rsidRPr="001E7CBE">
              <w:rPr>
                <w:b w:val="0"/>
                <w:noProof/>
                <w:webHidden/>
              </w:rPr>
              <w:fldChar w:fldCharType="end"/>
            </w:r>
          </w:hyperlink>
        </w:p>
        <w:p w:rsidR="001E7CBE" w:rsidRPr="001E7CBE" w:rsidRDefault="004F322F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96010477" w:history="1">
            <w:r w:rsidR="001E7CBE" w:rsidRPr="001E7CBE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ПРИЛОЖЕНИЯ</w: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_Toc496010477 \h </w:instrTex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95</w:t>
            </w:r>
            <w:r w:rsidR="001E7CBE" w:rsidRPr="001E7CB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B7265" w:rsidRPr="001E7CBE" w:rsidRDefault="004B7265">
          <w:pPr>
            <w:rPr>
              <w:rFonts w:ascii="Times New Roman" w:hAnsi="Times New Roman"/>
              <w:sz w:val="28"/>
              <w:szCs w:val="28"/>
            </w:rPr>
          </w:pPr>
          <w:r w:rsidRPr="001E7CBE"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</w:p>
      </w:sdtContent>
    </w:sdt>
    <w:p w:rsidR="004B6FEF" w:rsidRDefault="004B6FEF" w:rsidP="007F22A9">
      <w:pPr>
        <w:pStyle w:val="1"/>
        <w:jc w:val="center"/>
        <w:rPr>
          <w:rFonts w:ascii="Times New Roman" w:hAnsi="Times New Roman"/>
        </w:rPr>
      </w:pPr>
      <w:bookmarkStart w:id="0" w:name="_Toc455479794"/>
      <w:bookmarkStart w:id="1" w:name="_Toc468805081"/>
      <w:r>
        <w:rPr>
          <w:rFonts w:ascii="Times New Roman" w:hAnsi="Times New Roman"/>
        </w:rPr>
        <w:br w:type="page"/>
      </w:r>
    </w:p>
    <w:p w:rsidR="00163497" w:rsidRPr="0008140C" w:rsidRDefault="00163497" w:rsidP="007F22A9">
      <w:pPr>
        <w:pStyle w:val="1"/>
        <w:jc w:val="center"/>
        <w:rPr>
          <w:rFonts w:ascii="Times New Roman" w:hAnsi="Times New Roman"/>
        </w:rPr>
      </w:pPr>
      <w:bookmarkStart w:id="2" w:name="_Toc496010453"/>
      <w:r w:rsidRPr="0008140C">
        <w:rPr>
          <w:rFonts w:ascii="Times New Roman" w:hAnsi="Times New Roman"/>
        </w:rPr>
        <w:lastRenderedPageBreak/>
        <w:t>ВВЕДЕНИЕ</w:t>
      </w:r>
      <w:bookmarkEnd w:id="0"/>
      <w:bookmarkEnd w:id="1"/>
      <w:bookmarkEnd w:id="2"/>
    </w:p>
    <w:p w:rsidR="00163497" w:rsidRPr="0008140C" w:rsidRDefault="00163497" w:rsidP="001634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50C" w:rsidRPr="0008140C" w:rsidRDefault="00D9250C" w:rsidP="00D9250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140C">
        <w:rPr>
          <w:rFonts w:ascii="Times New Roman" w:hAnsi="Times New Roman"/>
          <w:b/>
          <w:sz w:val="28"/>
          <w:szCs w:val="28"/>
        </w:rPr>
        <w:t>1) Цель и содержание НОКО</w:t>
      </w:r>
    </w:p>
    <w:p w:rsidR="00452648" w:rsidRPr="0008140C" w:rsidRDefault="00D9250C" w:rsidP="00D925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В рамках независимой оценки было исследовано качество образовательной деятельно</w:t>
      </w:r>
      <w:r w:rsidR="00335246">
        <w:rPr>
          <w:rFonts w:ascii="Times New Roman" w:hAnsi="Times New Roman"/>
          <w:sz w:val="28"/>
          <w:szCs w:val="28"/>
        </w:rPr>
        <w:t xml:space="preserve">сти образовательных организаций </w:t>
      </w:r>
      <w:r w:rsidR="00335246" w:rsidRPr="00335246">
        <w:rPr>
          <w:rFonts w:ascii="Times New Roman" w:hAnsi="Times New Roman"/>
          <w:sz w:val="28"/>
          <w:szCs w:val="28"/>
        </w:rPr>
        <w:t>Билибинского муниципального района</w:t>
      </w:r>
      <w:r w:rsidR="003420AD">
        <w:rPr>
          <w:rFonts w:ascii="Times New Roman" w:hAnsi="Times New Roman"/>
          <w:sz w:val="28"/>
          <w:szCs w:val="28"/>
        </w:rPr>
        <w:t xml:space="preserve"> учреждений культуры Билибинского района</w:t>
      </w:r>
      <w:r w:rsidR="00452648" w:rsidRPr="0008140C">
        <w:rPr>
          <w:rFonts w:ascii="Times New Roman" w:hAnsi="Times New Roman"/>
          <w:sz w:val="28"/>
          <w:szCs w:val="28"/>
        </w:rPr>
        <w:t xml:space="preserve">. </w:t>
      </w:r>
    </w:p>
    <w:p w:rsidR="00C900EF" w:rsidRPr="0008140C" w:rsidRDefault="00D9250C" w:rsidP="00D925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 xml:space="preserve">Независимая оценка проводилась в соответствии с муниципальным контрактом о проведении независимой оценки качества образовательной деятельности образовательных организаций </w:t>
      </w:r>
      <w:r w:rsidR="00452648" w:rsidRPr="0008140C">
        <w:rPr>
          <w:rFonts w:ascii="Times New Roman" w:hAnsi="Times New Roman"/>
          <w:sz w:val="28"/>
          <w:szCs w:val="28"/>
        </w:rPr>
        <w:t>и организаций культуры</w:t>
      </w:r>
      <w:r w:rsidR="003420AD">
        <w:rPr>
          <w:rFonts w:ascii="Times New Roman" w:hAnsi="Times New Roman"/>
          <w:sz w:val="28"/>
          <w:szCs w:val="28"/>
        </w:rPr>
        <w:t xml:space="preserve"> Билибинского</w:t>
      </w:r>
      <w:r w:rsidR="00452648" w:rsidRPr="0008140C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Независимая оценка качества образования (далее – НОКО) – это оценочная процедура, которая направлена на получение сведений об образовательной деятельности организаций, о качестве подготовки обучающихся и реализации образовательных программ,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 о качестве работы образовательной организации.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140C">
        <w:rPr>
          <w:rFonts w:ascii="Times New Roman" w:hAnsi="Times New Roman"/>
          <w:b/>
          <w:sz w:val="28"/>
          <w:szCs w:val="28"/>
        </w:rPr>
        <w:t>2) Область применения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Результаты НОКО могут быть востребованы различными группами пользователей для решения актуальных профессиональных и личных задач, в том числе: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а) Обучающимися и их родителями (законными представителями):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- в целях выбора места обучения для себя и / или своих детей;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- для выявления текущего уровня освоения образовательных программ и корректировки индивидуальных учебных планов;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 xml:space="preserve">- </w:t>
      </w:r>
      <w:r w:rsidR="003E0D84" w:rsidRPr="0008140C">
        <w:rPr>
          <w:rFonts w:ascii="Times New Roman" w:hAnsi="Times New Roman"/>
          <w:sz w:val="28"/>
          <w:szCs w:val="28"/>
        </w:rPr>
        <w:t>для оценки собственных возможностей продолжения образования по тем или иным образовательным программам</w:t>
      </w:r>
      <w:r w:rsidRPr="0008140C">
        <w:rPr>
          <w:rFonts w:ascii="Times New Roman" w:hAnsi="Times New Roman"/>
          <w:sz w:val="28"/>
          <w:szCs w:val="28"/>
        </w:rPr>
        <w:t>;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lastRenderedPageBreak/>
        <w:t>б) Организациями, осуществляющими образовательную деятельность, в целях: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- оценки уровня подготовки обучающихся и факторов, на него влияющих;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- оценки соответствия реализуемой деятельности запросам и ожиданиям участнико</w:t>
      </w:r>
      <w:r w:rsidR="00DD4294" w:rsidRPr="0008140C">
        <w:rPr>
          <w:rFonts w:ascii="Times New Roman" w:hAnsi="Times New Roman"/>
          <w:sz w:val="28"/>
          <w:szCs w:val="28"/>
        </w:rPr>
        <w:t>в образовательного процесса и /</w:t>
      </w:r>
      <w:r w:rsidRPr="0008140C">
        <w:rPr>
          <w:rFonts w:ascii="Times New Roman" w:hAnsi="Times New Roman"/>
          <w:sz w:val="28"/>
          <w:szCs w:val="28"/>
        </w:rPr>
        <w:t>или иных заинтересованных организаций;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- определения перечня мероприятий по улучшению результатов и качества предоставления образовательных услуг;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в) Заинтересованными организациями – для выработки совместных с образовательной организацией действий по корректировке образовательных программ, методов обучения и др.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г) Коллегиальными органами управления организациями, осуществляющими образовательную деятельность – в качестве механизма вовлечения родителей и представителей местного сообщества в реализацию задач ее развития и т.д.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д) Федеральными и региональными органами исполнительной власти – в целях принятия управленческих решений, в том числе при кадровых перестановках, разработке программ по развитию системы образования, проведении конкурсного отбора лучших образовательных организаций, при распределении грантов, и др.</w:t>
      </w:r>
    </w:p>
    <w:p w:rsidR="00C900EF" w:rsidRPr="0008140C" w:rsidRDefault="00C900EF" w:rsidP="00F72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140C">
        <w:rPr>
          <w:rFonts w:ascii="Times New Roman" w:hAnsi="Times New Roman"/>
          <w:b/>
          <w:sz w:val="28"/>
          <w:szCs w:val="28"/>
        </w:rPr>
        <w:t>3) Нормативно-правовые и инструктивно-методические материалы для проведения НОКО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3.1) Федеральный закон от 29.12.2012 № 273-ФЗ (ред. от 02.03.2016) «Об образовании в Российской Федерации» (статья 95 «Независимая оценка качества образования»).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 xml:space="preserve">3.2) Приказ Минобрнауки России от 05.12.2014 № 1547 «Об утверждении показателей, характеризующих общие критерии оценки </w:t>
      </w:r>
      <w:r w:rsidRPr="0008140C">
        <w:rPr>
          <w:rFonts w:ascii="Times New Roman" w:hAnsi="Times New Roman"/>
          <w:sz w:val="28"/>
          <w:szCs w:val="28"/>
        </w:rPr>
        <w:lastRenderedPageBreak/>
        <w:t>качества образовательной деятельности организаций, осуществляющих образовательную деятельность».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3.3) Письмо Минобрнауки России от 03.04.2015 № АП-512/02 «О направлении Методических рекомендаций по НОКО» (вместе с «Методическими рекомендациями по проведению независимой оценки качества образовательной деятельности организаций, осуществляющих образовательную деятельность», утв. Минобрнауки России 01.04.2015).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3.4) Приказ Минфина России от 22 июля 2015 г. № 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ее размещения».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3.5) Приказ Рособрнадзора от 29.05.2014 № 785 (ред. от 02.02.2016)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</w:t>
      </w:r>
    </w:p>
    <w:p w:rsidR="001B5096" w:rsidRDefault="001B5096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3.6) Методические рекомендации по расчету показателей независимой оценки качества образовательной деятельности организаций, осуществляющих образовательную деятельность (письмо № 02-860 от 14.09.2016 «О направлении методических рекомендаций» департамента стратегии, анализа и прогноза Министерства образовании и науки Российской Федерации).</w:t>
      </w:r>
    </w:p>
    <w:p w:rsidR="003420AD" w:rsidRPr="0008140C" w:rsidRDefault="003420AD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3.7) </w:t>
      </w:r>
      <w:r w:rsidRPr="003420AD">
        <w:rPr>
          <w:rFonts w:ascii="Times New Roman" w:hAnsi="Times New Roman"/>
          <w:sz w:val="28"/>
          <w:szCs w:val="28"/>
        </w:rPr>
        <w:t>Приказ Министерства культуры Российской Федерации от 22.11.2016г. № 2542 "Об утверждении показателей, характеризующих общие критерии оценки качества оказания услуг организациями культуры" (с 1 января 2017 года)</w:t>
      </w:r>
    </w:p>
    <w:p w:rsidR="00C900EF" w:rsidRPr="0008140C" w:rsidRDefault="00C900EF" w:rsidP="00C900E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900EF" w:rsidRPr="0008140C" w:rsidRDefault="00C900EF" w:rsidP="00C900EF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8140C">
        <w:rPr>
          <w:rFonts w:ascii="Times New Roman" w:hAnsi="Times New Roman"/>
          <w:b/>
          <w:sz w:val="28"/>
          <w:szCs w:val="28"/>
        </w:rPr>
        <w:lastRenderedPageBreak/>
        <w:t>4) Сроки проведения НОКО</w:t>
      </w:r>
    </w:p>
    <w:p w:rsidR="00C900EF" w:rsidRPr="0008140C" w:rsidRDefault="00E5590C" w:rsidP="00C900E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5590C">
        <w:rPr>
          <w:rFonts w:ascii="Times New Roman" w:hAnsi="Times New Roman"/>
          <w:sz w:val="28"/>
          <w:szCs w:val="28"/>
        </w:rPr>
        <w:t>Независимая оценка была проведена в сроки</w:t>
      </w:r>
      <w:r w:rsidR="001C64F6">
        <w:rPr>
          <w:rFonts w:ascii="Times New Roman" w:hAnsi="Times New Roman"/>
          <w:sz w:val="28"/>
          <w:szCs w:val="28"/>
        </w:rPr>
        <w:t xml:space="preserve"> с</w:t>
      </w:r>
      <w:r w:rsidRPr="00E5590C">
        <w:rPr>
          <w:rFonts w:ascii="Times New Roman" w:hAnsi="Times New Roman"/>
          <w:sz w:val="28"/>
          <w:szCs w:val="28"/>
        </w:rPr>
        <w:t xml:space="preserve"> </w:t>
      </w:r>
      <w:r w:rsidR="00193FDB">
        <w:rPr>
          <w:rFonts w:ascii="Times New Roman" w:hAnsi="Times New Roman"/>
          <w:sz w:val="28"/>
          <w:szCs w:val="28"/>
        </w:rPr>
        <w:t xml:space="preserve">15 </w:t>
      </w:r>
      <w:r w:rsidRPr="00E5590C">
        <w:rPr>
          <w:rFonts w:ascii="Times New Roman" w:hAnsi="Times New Roman"/>
          <w:sz w:val="28"/>
          <w:szCs w:val="28"/>
        </w:rPr>
        <w:t>июля по</w:t>
      </w:r>
      <w:r w:rsidR="001C64F6">
        <w:rPr>
          <w:rFonts w:ascii="Times New Roman" w:hAnsi="Times New Roman"/>
          <w:sz w:val="28"/>
          <w:szCs w:val="28"/>
        </w:rPr>
        <w:t xml:space="preserve"> </w:t>
      </w:r>
      <w:r w:rsidR="00193FDB">
        <w:rPr>
          <w:rFonts w:ascii="Times New Roman" w:hAnsi="Times New Roman"/>
          <w:sz w:val="28"/>
          <w:szCs w:val="28"/>
        </w:rPr>
        <w:t>15 октября</w:t>
      </w:r>
      <w:r w:rsidRPr="00E5590C">
        <w:rPr>
          <w:rFonts w:ascii="Times New Roman" w:hAnsi="Times New Roman"/>
          <w:sz w:val="28"/>
          <w:szCs w:val="28"/>
        </w:rPr>
        <w:t xml:space="preserve"> 2017-го года, в соответствии с муниципальным контрактом.</w:t>
      </w:r>
    </w:p>
    <w:p w:rsidR="00C900EF" w:rsidRPr="0008140C" w:rsidRDefault="00C900EF" w:rsidP="00C900EF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8140C">
        <w:rPr>
          <w:rFonts w:ascii="Times New Roman" w:hAnsi="Times New Roman"/>
          <w:b/>
          <w:sz w:val="28"/>
          <w:szCs w:val="28"/>
        </w:rPr>
        <w:t>5) Информационная база НОКО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В ходе проведения НОКО образовательных организаций используются: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 xml:space="preserve">а) Данные официальных сайтов образовательных организаций </w:t>
      </w:r>
      <w:r w:rsidR="00BE09D4" w:rsidRPr="0008140C">
        <w:rPr>
          <w:rFonts w:ascii="Times New Roman" w:hAnsi="Times New Roman"/>
          <w:sz w:val="28"/>
          <w:szCs w:val="28"/>
        </w:rPr>
        <w:t xml:space="preserve">(ОО) </w:t>
      </w:r>
      <w:r w:rsidRPr="0008140C">
        <w:rPr>
          <w:rFonts w:ascii="Times New Roman" w:hAnsi="Times New Roman"/>
          <w:sz w:val="28"/>
          <w:szCs w:val="28"/>
        </w:rPr>
        <w:t>через просмотр содержимого страниц web-ресурса с выявлением и фиксацией наличия соответствующей информации, актуальности ее содержания, удобства доступа к информации для посетителей официального сайта.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в) Другая статистическая и отчетная информация о деятельности образовательных организаций.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г) Сведения, содержащиеся в отчетах о ре</w:t>
      </w:r>
      <w:r w:rsidR="001F1E79" w:rsidRPr="0008140C">
        <w:rPr>
          <w:rFonts w:ascii="Times New Roman" w:hAnsi="Times New Roman"/>
          <w:sz w:val="28"/>
          <w:szCs w:val="28"/>
        </w:rPr>
        <w:t>зультатах самообследования (и /</w:t>
      </w:r>
      <w:r w:rsidRPr="0008140C">
        <w:rPr>
          <w:rFonts w:ascii="Times New Roman" w:hAnsi="Times New Roman"/>
          <w:sz w:val="28"/>
          <w:szCs w:val="28"/>
        </w:rPr>
        <w:t>или публичных докладах) образовательных организаций.</w:t>
      </w:r>
      <w:r w:rsidRPr="0008140C">
        <w:rPr>
          <w:rFonts w:ascii="Times New Roman" w:hAnsi="Times New Roman"/>
          <w:sz w:val="28"/>
          <w:szCs w:val="28"/>
          <w:vertAlign w:val="superscript"/>
        </w:rPr>
        <w:footnoteReference w:id="1"/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д) Данные социологического опроса получателей (потребителей) образовательных услуг.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140C">
        <w:rPr>
          <w:rFonts w:ascii="Times New Roman" w:hAnsi="Times New Roman"/>
          <w:b/>
          <w:sz w:val="28"/>
          <w:szCs w:val="28"/>
        </w:rPr>
        <w:t>6) Критерии независимой оценки качества образовательной деятельности образовательных организаций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В соответствии с приказом Министерства образования и науки Российской Федерации от 5 декабря 2014 года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 независимая оценка проводится по четырем основным критериям: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- открытость и доступность информации об образовательной организации;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- комфортность условий, в которых осуществляется образовательная деятельность;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lastRenderedPageBreak/>
        <w:t>- доброжелательность, вежливость и компетентность работников образовательной организации;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- удовлетворенность качеством образовательной деятельности образовательной организации.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Дополнительно в рамках независимой оценки качества образовательной деятельности проводится ранжирование образовательных учреждений по показателям, касающимся их кадрового обеспечения.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140C">
        <w:rPr>
          <w:rFonts w:ascii="Times New Roman" w:hAnsi="Times New Roman"/>
          <w:b/>
          <w:sz w:val="28"/>
          <w:szCs w:val="28"/>
        </w:rPr>
        <w:t>7) Методика проведения независимой оценки качества</w:t>
      </w:r>
      <w:r w:rsidR="001B5096" w:rsidRPr="0008140C">
        <w:rPr>
          <w:rFonts w:ascii="Times New Roman" w:hAnsi="Times New Roman"/>
          <w:b/>
          <w:sz w:val="28"/>
          <w:szCs w:val="28"/>
        </w:rPr>
        <w:t xml:space="preserve"> образовательной деятельности образовательных организаций</w:t>
      </w:r>
    </w:p>
    <w:p w:rsidR="006E5028" w:rsidRPr="0008140C" w:rsidRDefault="006E5028" w:rsidP="006E5028">
      <w:pPr>
        <w:spacing w:after="0" w:line="336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значениям исходных показателей производится расчет интегрального и среднего (нормированного) интегрального показателей, определяющих оценку организации в целом. Расчет обоих показателей производится по данным анкет, одна из которых (Приложение</w:t>
      </w:r>
      <w:r w:rsidR="00A305AB"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заполняется работником организации – оператора на основании данных, размещенных на официальном сайте обследуемой образовательной организации либо другой опубликованной официальной информации, вторая (Приложение</w:t>
      </w:r>
      <w:r w:rsidR="00A305AB"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собирается организацией-оператором посредством анкетирования участников образовательного процесса, проводимого любым способом (очное либо заочное анкетирование, размещение анкеты в открытом доступе в сети интернет). </w:t>
      </w:r>
    </w:p>
    <w:p w:rsidR="006E5028" w:rsidRPr="0008140C" w:rsidRDefault="006E5028" w:rsidP="006E5028">
      <w:pPr>
        <w:spacing w:after="0" w:line="336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Интегральный показатель рассчитывается по баллам, значение каждого из которых соответствует определенному варианту ответа в анкете. Соответствие «значение балла – вариант ответа» по всем 16 показателям приведены в Приложении 3 и Приложении 4.</w:t>
      </w:r>
    </w:p>
    <w:p w:rsidR="006E5028" w:rsidRPr="0008140C" w:rsidRDefault="006E5028" w:rsidP="006E5028">
      <w:pPr>
        <w:spacing w:after="0" w:line="336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значению интегрального показателя определяется рейтинг организации внутри региона, по среднему значению интегрального показателя – оценка рейтинга региона среди всех субъектов Российской Федерации. </w:t>
      </w:r>
    </w:p>
    <w:p w:rsidR="006E5028" w:rsidRPr="0008140C" w:rsidRDefault="006E5028" w:rsidP="006E5028">
      <w:pPr>
        <w:spacing w:before="120" w:after="120" w:line="336" w:lineRule="auto"/>
        <w:ind w:firstLine="709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3" w:name="_Toc496010454"/>
      <w:r w:rsidRPr="0008140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Расчет интегрального значения показателя</w:t>
      </w:r>
      <w:bookmarkEnd w:id="3"/>
    </w:p>
    <w:p w:rsidR="006E5028" w:rsidRPr="0008140C" w:rsidRDefault="006E5028" w:rsidP="006E5028">
      <w:pPr>
        <w:spacing w:after="0" w:line="336" w:lineRule="auto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08140C">
        <w:rPr>
          <w:rFonts w:ascii="Times New Roman" w:eastAsiaTheme="minorEastAsia" w:hAnsi="Times New Roman"/>
          <w:color w:val="000000"/>
          <w:sz w:val="28"/>
          <w:szCs w:val="28"/>
        </w:rPr>
        <w:t xml:space="preserve">Значение интегрального показателя для каждой организации рассчитывается как сумма значений исходных показателей. В анкете, </w:t>
      </w:r>
      <w:r w:rsidRPr="0008140C">
        <w:rPr>
          <w:rFonts w:ascii="Times New Roman" w:eastAsiaTheme="minorEastAsia" w:hAnsi="Times New Roman"/>
          <w:color w:val="000000"/>
          <w:sz w:val="28"/>
          <w:szCs w:val="28"/>
        </w:rPr>
        <w:lastRenderedPageBreak/>
        <w:t xml:space="preserve">заполняемой работником организации – оператора, оценивается 11 первых показателей из 1 и 2-й групп, по данным анкет, размещенных в открытом доступе, оцениваются все 16 показателей (по всем 4-м группам). </w:t>
      </w:r>
    </w:p>
    <w:p w:rsidR="006E5028" w:rsidRPr="0008140C" w:rsidRDefault="006E5028" w:rsidP="006E5028">
      <w:pPr>
        <w:spacing w:after="0" w:line="336" w:lineRule="auto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08140C">
        <w:rPr>
          <w:rFonts w:ascii="Times New Roman" w:eastAsiaTheme="minorEastAsia" w:hAnsi="Times New Roman"/>
          <w:color w:val="000000"/>
          <w:sz w:val="28"/>
          <w:szCs w:val="28"/>
        </w:rPr>
        <w:t>Значение интегрального показателя по данным двух видов анкет рассчитывается по следующему алгоритму.</w:t>
      </w:r>
    </w:p>
    <w:p w:rsidR="006E5028" w:rsidRPr="0008140C" w:rsidRDefault="006E5028" w:rsidP="006E5028">
      <w:pPr>
        <w:spacing w:after="0" w:line="336" w:lineRule="auto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08140C">
        <w:rPr>
          <w:rFonts w:ascii="Times New Roman" w:eastAsiaTheme="minorEastAsia" w:hAnsi="Times New Roman"/>
          <w:color w:val="000000"/>
          <w:sz w:val="28"/>
          <w:szCs w:val="28"/>
        </w:rPr>
        <w:t xml:space="preserve">Значения 11 первых показателей для каждой организации оцениваются в баллах в обоих видах анкет. </w:t>
      </w:r>
    </w:p>
    <w:p w:rsidR="006E5028" w:rsidRPr="0008140C" w:rsidRDefault="006E5028" w:rsidP="006E5028">
      <w:pPr>
        <w:spacing w:after="0" w:line="336" w:lineRule="auto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08140C">
        <w:rPr>
          <w:rFonts w:ascii="Times New Roman" w:eastAsiaTheme="minorEastAsia" w:hAnsi="Times New Roman"/>
          <w:color w:val="000000"/>
          <w:sz w:val="28"/>
          <w:szCs w:val="28"/>
        </w:rPr>
        <w:t xml:space="preserve">Значение каждого из 11 показателей сначала усредняется по всем анкетам, размещенных в открытом доступе, по формуле </w:t>
      </w:r>
    </w:p>
    <w:p w:rsidR="006E5028" w:rsidRPr="0008140C" w:rsidRDefault="004F322F" w:rsidP="006E5028">
      <w:pPr>
        <w:spacing w:after="0" w:line="336" w:lineRule="auto"/>
        <w:ind w:left="226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 w:eastAsia="ru-RU"/>
              </w:rPr>
              <m:t>m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но_11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  <w:lang w:eastAsia="ru-RU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 w:eastAsia="ru-RU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eastAsia="ru-RU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eastAsia="ru-RU"/>
                  </w:rPr>
                  <m:t>j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eastAsia="ru-RU"/>
                  </w:rPr>
                  <m:t xml:space="preserve">m, 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 w:eastAsia="ru-RU"/>
                  </w:rPr>
                  <m:t>i</m:t>
                </m:r>
              </m:sub>
            </m:sSub>
          </m:e>
        </m:nary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/</m:t>
        </m:r>
        <m:sSub>
          <m:sSub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en-US" w:eastAsia="ru-RU"/>
              </w:rPr>
              <m:t>j</m:t>
            </m:r>
          </m:sub>
        </m:sSub>
      </m:oMath>
      <w:r w:rsidR="006E5028" w:rsidRPr="000814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,                                           </w:t>
      </w:r>
      <w:r w:rsidR="006E5028"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(1)</w:t>
      </w:r>
    </w:p>
    <w:p w:rsidR="006E5028" w:rsidRPr="0008140C" w:rsidRDefault="006E5028" w:rsidP="006E5028">
      <w:pPr>
        <w:spacing w:after="0" w:line="336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где</w:t>
      </w:r>
    </w:p>
    <w:p w:rsidR="006E5028" w:rsidRPr="0008140C" w:rsidRDefault="006E5028" w:rsidP="006E5028">
      <w:pPr>
        <w:spacing w:after="0" w:line="33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x</w:t>
      </w:r>
      <w:r w:rsidRPr="0008140C">
        <w:rPr>
          <w:rFonts w:ascii="Times New Roman" w:eastAsia="Times New Roman" w:hAnsi="Times New Roman"/>
          <w:i/>
          <w:color w:val="000000"/>
          <w:sz w:val="28"/>
          <w:szCs w:val="28"/>
          <w:vertAlign w:val="subscript"/>
          <w:lang w:val="en-US" w:eastAsia="ru-RU"/>
        </w:rPr>
        <w:t>m</w:t>
      </w:r>
      <w:r w:rsidRPr="0008140C">
        <w:rPr>
          <w:rFonts w:ascii="Times New Roman" w:eastAsia="Times New Roman" w:hAnsi="Times New Roman"/>
          <w:i/>
          <w:color w:val="000000"/>
          <w:sz w:val="28"/>
          <w:szCs w:val="28"/>
          <w:vertAlign w:val="subscript"/>
          <w:lang w:eastAsia="ru-RU"/>
        </w:rPr>
        <w:t xml:space="preserve">, </w:t>
      </w:r>
      <w:r w:rsidRPr="0008140C">
        <w:rPr>
          <w:rFonts w:ascii="Times New Roman" w:eastAsia="Times New Roman" w:hAnsi="Times New Roman"/>
          <w:i/>
          <w:color w:val="000000"/>
          <w:sz w:val="28"/>
          <w:szCs w:val="28"/>
          <w:vertAlign w:val="subscript"/>
          <w:lang w:val="en-US" w:eastAsia="ru-RU"/>
        </w:rPr>
        <w:t>i</w:t>
      </w: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значение </w:t>
      </w:r>
      <w:r w:rsidRPr="0008140C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m</w:t>
      </w:r>
      <w:r w:rsidRPr="000814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-го</w:t>
      </w: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показателя по данным </w:t>
      </w:r>
      <w:r w:rsidRPr="0008140C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i</w:t>
      </w:r>
      <w:r w:rsidRPr="000814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 той</w:t>
      </w: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анкеты, в баллах;</w:t>
      </w:r>
    </w:p>
    <w:p w:rsidR="006E5028" w:rsidRPr="0008140C" w:rsidRDefault="004F322F" w:rsidP="006E5028">
      <w:pPr>
        <w:spacing w:after="0" w:line="33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j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eastAsia="ru-RU"/>
          </w:rPr>
          <m:t xml:space="preserve">- </m:t>
        </m:r>
      </m:oMath>
      <w:r w:rsidR="006E5028"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анкет,</w:t>
      </w:r>
    </w:p>
    <w:p w:rsidR="006E5028" w:rsidRPr="0008140C" w:rsidRDefault="006E5028" w:rsidP="006E5028">
      <w:pPr>
        <w:spacing w:after="0" w:line="336" w:lineRule="auto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затем рассчитывается их среднее арифметическое значение между полученным значением по формуле (1) и значением, выставленным в анкете для организации – оператора, по формуле:</w:t>
      </w:r>
    </w:p>
    <w:p w:rsidR="006E5028" w:rsidRPr="0008140C" w:rsidRDefault="004F322F" w:rsidP="006E5028">
      <w:pPr>
        <w:spacing w:after="0" w:line="336" w:lineRule="auto"/>
        <w:ind w:left="170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 w:eastAsia="ru-RU"/>
              </w:rPr>
              <m:t>m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ср_11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  <w:lang w:eastAsia="ru-RU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m</m:t>
                </m:r>
              </m:sub>
              <m:sup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eastAsia="ru-RU"/>
                  </w:rPr>
                  <m:t>но_11</m:t>
                </m:r>
              </m:sup>
            </m:sSubSup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m</m:t>
                </m:r>
              </m:sub>
              <m:sup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 w:eastAsia="ru-RU"/>
                  </w:rPr>
                  <m:t>oo</m:t>
                </m:r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eastAsia="ru-RU"/>
                  </w:rPr>
                  <m:t>_11</m:t>
                </m:r>
              </m:sup>
            </m:sSubSup>
          </m:e>
        </m:d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/2,</m:t>
        </m:r>
      </m:oMath>
      <w:r w:rsidR="006E5028" w:rsidRPr="000814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</w:t>
      </w:r>
      <w:r w:rsidR="006E5028"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(2)</w:t>
      </w:r>
    </w:p>
    <w:p w:rsidR="006E5028" w:rsidRPr="0008140C" w:rsidRDefault="006E5028" w:rsidP="006E5028">
      <w:pPr>
        <w:spacing w:after="0" w:line="33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где</w:t>
      </w:r>
    </w:p>
    <w:p w:rsidR="006E5028" w:rsidRPr="0008140C" w:rsidRDefault="004F322F" w:rsidP="006E5028">
      <w:pPr>
        <w:spacing w:after="0" w:line="33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 w:eastAsia="ru-RU"/>
              </w:rPr>
              <m:t>m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но_11</m:t>
            </m:r>
          </m:sup>
        </m:sSubSup>
      </m:oMath>
      <w:r w:rsidR="006E5028"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среднее значение </w:t>
      </w:r>
      <w:r w:rsidR="006E5028" w:rsidRPr="0008140C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m</w:t>
      </w:r>
      <w:r w:rsidR="006E5028" w:rsidRPr="000814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-го</w:t>
      </w:r>
      <w:r w:rsidR="006E5028"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показателя качества образовательной деятельности, определенного по совокупности оценок, полученных в результате обработки анкет, заполненных независимыми оценщиками (участниками образовательного процесса), рассчитанное по формуле (1), в баллах;</w:t>
      </w:r>
    </w:p>
    <w:p w:rsidR="006E5028" w:rsidRPr="0008140C" w:rsidRDefault="004F322F" w:rsidP="006E5028">
      <w:pPr>
        <w:spacing w:after="0" w:line="33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 w:eastAsia="ru-RU"/>
              </w:rPr>
              <m:t>m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 w:eastAsia="ru-RU"/>
              </w:rPr>
              <m:t>oo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_11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  <w:lang w:eastAsia="ru-RU"/>
          </w:rPr>
          <m:t xml:space="preserve"> </m:t>
        </m:r>
      </m:oMath>
      <w:r w:rsidR="006E5028"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значение </w:t>
      </w:r>
      <w:r w:rsidR="006E5028" w:rsidRPr="0008140C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m</w:t>
      </w:r>
      <w:r w:rsidR="006E5028" w:rsidRPr="000814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-го</w:t>
      </w:r>
      <w:r w:rsidR="006E5028"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показателя качества образовательной деятельности, определенного по данным анкеты, заполненной работником организации - оператора, в баллах.</w:t>
      </w:r>
    </w:p>
    <w:p w:rsidR="006E5028" w:rsidRPr="0008140C" w:rsidRDefault="006E5028" w:rsidP="006E5028">
      <w:pPr>
        <w:spacing w:after="0" w:line="336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Средние значения для 5-ти показателей 3 и 4 – й групп рассчитываются только по данным анкет, размещенным в открытом доступе. В процессе обработки анкет производиться подсчет количества анкет, в которых выбранный вариант ответа соотноситься со значением балла равным или большим 5, значение которого определяет границу между респондентами, </w:t>
      </w: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которые удовлетворены качеством образовательной деятельности и не удовлетворены. Расчет доли удовлетворенных качеством образовательной деятельности осуществляется по формуле:</w:t>
      </w:r>
    </w:p>
    <w:p w:rsidR="006E5028" w:rsidRPr="0008140C" w:rsidRDefault="004F322F" w:rsidP="006E5028">
      <w:pPr>
        <w:spacing w:after="0" w:line="336" w:lineRule="auto"/>
        <w:ind w:left="283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 w:eastAsia="ru-RU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 w:eastAsia="ru-RU"/>
              </w:rPr>
              <m:t>m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eastAsia="ru-RU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m, 5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eastAsia="ru-RU"/>
          </w:rPr>
          <m:t>/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 w:eastAsia="ru-RU"/>
              </w:rPr>
              <m:t>J</m:t>
            </m:r>
          </m:sub>
        </m:sSub>
      </m:oMath>
      <w:r w:rsidR="006E5028" w:rsidRPr="000814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                                              </w:t>
      </w:r>
      <w:r w:rsidR="006E5028"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(3)</w:t>
      </w:r>
    </w:p>
    <w:p w:rsidR="006E5028" w:rsidRPr="0008140C" w:rsidRDefault="006E5028" w:rsidP="006E5028">
      <w:pPr>
        <w:spacing w:after="0" w:line="336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где</w:t>
      </w:r>
    </w:p>
    <w:p w:rsidR="006E5028" w:rsidRPr="0008140C" w:rsidRDefault="004F322F" w:rsidP="006E5028">
      <w:pPr>
        <w:spacing w:after="0" w:line="336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 w:eastAsia="ru-RU"/>
              </w:rPr>
              <m:t>m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, 5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eastAsia="ru-RU"/>
          </w:rPr>
          <m:t>-</m:t>
        </m:r>
      </m:oMath>
      <w:r w:rsidR="006E5028"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анкет, в которых значение </w:t>
      </w:r>
      <w:r w:rsidR="006E5028" w:rsidRPr="0008140C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m</w:t>
      </w:r>
      <w:r w:rsidR="006E5028" w:rsidRPr="000814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– того</w:t>
      </w:r>
      <w:r w:rsidR="006E5028"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показателя равно или больше 5 баллов;</w:t>
      </w:r>
    </w:p>
    <w:p w:rsidR="006E5028" w:rsidRPr="0008140C" w:rsidRDefault="004F322F" w:rsidP="006E5028">
      <w:pPr>
        <w:spacing w:after="0" w:line="33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 w:eastAsia="ru-RU"/>
              </w:rPr>
              <m:t>J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eastAsia="ru-RU"/>
          </w:rPr>
          <m:t xml:space="preserve">- </m:t>
        </m:r>
      </m:oMath>
      <w:r w:rsidR="006E5028"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количество заполненных и обработанных анкет.</w:t>
      </w:r>
    </w:p>
    <w:p w:rsidR="006E5028" w:rsidRPr="0008140C" w:rsidRDefault="006E5028" w:rsidP="006E5028">
      <w:pPr>
        <w:spacing w:after="0" w:line="33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Перевод полученной величины доли в баллы осуществляется по формуле:</w:t>
      </w:r>
    </w:p>
    <w:p w:rsidR="006E5028" w:rsidRPr="0008140C" w:rsidRDefault="004F322F" w:rsidP="006E5028">
      <w:pPr>
        <w:spacing w:after="0" w:line="336" w:lineRule="auto"/>
        <w:ind w:left="2552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 xml:space="preserve">      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 w:eastAsia="ru-RU"/>
              </w:rPr>
              <m:t>m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ср_5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  <w:lang w:eastAsia="ru-RU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 w:eastAsia="ru-RU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 w:eastAsia="ru-RU"/>
              </w:rPr>
              <m:t>m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eastAsia="ru-RU"/>
          </w:rPr>
          <m:t>*10</m:t>
        </m:r>
      </m:oMath>
      <w:r w:rsidR="006E5028" w:rsidRPr="000814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                                    </w:t>
      </w:r>
      <w:r w:rsidR="006E5028"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(4)</w:t>
      </w:r>
    </w:p>
    <w:p w:rsidR="006E5028" w:rsidRPr="0008140C" w:rsidRDefault="006E5028" w:rsidP="006E5028">
      <w:pPr>
        <w:spacing w:after="0" w:line="336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этого производиться расчет итогового значения интегрального показателя качества образовательной деятельности для </w:t>
      </w:r>
      <w:r w:rsidRPr="0008140C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k</w:t>
      </w:r>
      <w:r w:rsidRPr="000814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- той</w:t>
      </w: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организации по формуле:</w:t>
      </w:r>
    </w:p>
    <w:p w:rsidR="006E5028" w:rsidRPr="0008140C" w:rsidRDefault="004F322F" w:rsidP="006E5028">
      <w:pPr>
        <w:spacing w:after="0" w:line="336" w:lineRule="auto"/>
        <w:ind w:left="170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k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инт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  <w:lang w:eastAsia="ru-RU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 w:eastAsia="ru-RU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 w:eastAsia="ru-RU"/>
              </w:rPr>
              <m:t>m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=1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11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 w:eastAsia="ru-RU"/>
                  </w:rPr>
                  <m:t>m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eastAsia="ru-RU"/>
                  </w:rPr>
                  <m:t>ср_11</m:t>
                </m:r>
              </m:sup>
            </m:sSubSup>
          </m:e>
        </m:nary>
        <m:r>
          <w:rPr>
            <w:rFonts w:ascii="Cambria Math" w:hAnsi="Cambria Math"/>
            <w:color w:val="000000"/>
            <w:sz w:val="28"/>
            <w:szCs w:val="28"/>
            <w:lang w:eastAsia="ru-RU"/>
          </w:rPr>
          <m:t xml:space="preserve">+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 w:eastAsia="ru-RU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 w:eastAsia="ru-RU"/>
              </w:rPr>
              <m:t>m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=12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16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 w:eastAsia="ru-RU"/>
                  </w:rPr>
                  <m:t>m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eastAsia="ru-RU"/>
                  </w:rPr>
                  <m:t>ср_5</m:t>
                </m:r>
              </m:sup>
            </m:sSubSup>
          </m:e>
        </m:nary>
        <m:r>
          <w:rPr>
            <w:rFonts w:ascii="Cambria Math" w:hAnsi="Cambria Math"/>
            <w:color w:val="000000"/>
            <w:sz w:val="28"/>
            <w:szCs w:val="28"/>
            <w:lang w:eastAsia="ru-RU"/>
          </w:rPr>
          <m:t>,</m:t>
        </m:r>
      </m:oMath>
      <w:r w:rsidR="006E5028" w:rsidRPr="000814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               </w:t>
      </w:r>
      <w:r w:rsidR="006E5028"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(5)</w:t>
      </w:r>
    </w:p>
    <w:p w:rsidR="006E5028" w:rsidRPr="0008140C" w:rsidRDefault="006E5028" w:rsidP="006E5028">
      <w:pPr>
        <w:spacing w:after="0" w:line="336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где</w:t>
      </w:r>
    </w:p>
    <w:p w:rsidR="006E5028" w:rsidRPr="0008140C" w:rsidRDefault="004F322F" w:rsidP="006E5028">
      <w:pPr>
        <w:spacing w:after="0" w:line="33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 w:eastAsia="ru-RU"/>
              </w:rPr>
              <m:t>m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ср_11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  <w:lang w:eastAsia="ru-RU"/>
          </w:rPr>
          <m:t xml:space="preserve">и 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 w:eastAsia="ru-RU"/>
              </w:rPr>
              <m:t>m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ср_5</m:t>
            </m:r>
          </m:sup>
        </m:sSubSup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 xml:space="preserve">- </m:t>
        </m:r>
      </m:oMath>
      <w:r w:rsidR="006E5028"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значения </w:t>
      </w:r>
      <w:r w:rsidR="006E5028" w:rsidRPr="0008140C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m</w:t>
      </w:r>
      <w:r w:rsidR="006E5028" w:rsidRPr="000814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-го</w:t>
      </w:r>
      <w:r w:rsidR="006E5028"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показателя, рассчитанные по формулам (2) и (4).</w:t>
      </w:r>
    </w:p>
    <w:p w:rsidR="006E5028" w:rsidRPr="0008140C" w:rsidRDefault="006E5028" w:rsidP="006E5028">
      <w:pPr>
        <w:spacing w:after="0" w:line="336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данным значениям интегральных показателей производиться общая оценка качества предоставляемых услуг и формируется рейтинг организаций внутри региона.</w:t>
      </w:r>
    </w:p>
    <w:p w:rsidR="006E5028" w:rsidRPr="0008140C" w:rsidRDefault="006E5028" w:rsidP="006E5028">
      <w:pPr>
        <w:spacing w:before="120" w:after="120" w:line="336" w:lineRule="auto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bookmarkStart w:id="4" w:name="_Toc496010455"/>
      <w:r w:rsidRPr="0008140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Расчет среднего значения интегрального показателя</w:t>
      </w:r>
      <w:bookmarkEnd w:id="4"/>
    </w:p>
    <w:p w:rsidR="006E5028" w:rsidRPr="0008140C" w:rsidRDefault="006E5028" w:rsidP="006E5028">
      <w:pPr>
        <w:spacing w:after="0" w:line="336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данному показателю производиться оценка рейтинга региона. Значение показателя дает усредненную (по всем обследованным образовательным организациям, находящимся на его территории) величину качества предоставляемых услуг.</w:t>
      </w:r>
    </w:p>
    <w:p w:rsidR="006E5028" w:rsidRPr="0008140C" w:rsidRDefault="006E5028" w:rsidP="006E5028">
      <w:pPr>
        <w:spacing w:after="0" w:line="336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 расчет производится по формуле:</w:t>
      </w:r>
    </w:p>
    <w:p w:rsidR="006E5028" w:rsidRPr="0008140C" w:rsidRDefault="004F322F" w:rsidP="006E5028">
      <w:pPr>
        <w:spacing w:after="0" w:line="336" w:lineRule="auto"/>
        <w:ind w:left="226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 w:eastAsia="ru-RU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ср инт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eastAsia="ru-RU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 w:eastAsia="ru-RU"/>
              </w:rPr>
              <m:t>k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=1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R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eastAsia="ru-RU"/>
                  </w:rPr>
                  <m:t>k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eastAsia="ru-RU"/>
                  </w:rPr>
                  <m:t>ср инт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/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 w:eastAsia="ru-RU"/>
              </w:rPr>
              <m:t>R</m:t>
            </m:r>
          </m:e>
        </m:nary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,</m:t>
        </m:r>
      </m:oMath>
      <w:r w:rsidR="006E5028" w:rsidRPr="000814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</w:t>
      </w:r>
      <w:r w:rsidR="006E5028"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(6)</w:t>
      </w:r>
    </w:p>
    <w:p w:rsidR="006E5028" w:rsidRPr="0008140C" w:rsidRDefault="006E5028" w:rsidP="006E5028">
      <w:pPr>
        <w:spacing w:after="0" w:line="336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где</w:t>
      </w:r>
    </w:p>
    <w:p w:rsidR="006E5028" w:rsidRPr="0008140C" w:rsidRDefault="006E5028" w:rsidP="006E5028">
      <w:pPr>
        <w:spacing w:after="0" w:line="33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m:oMath>
        <m:r>
          <w:rPr>
            <w:rFonts w:ascii="Cambria Math" w:hAnsi="Cambria Math"/>
            <w:color w:val="000000"/>
            <w:sz w:val="28"/>
            <w:szCs w:val="28"/>
            <w:lang w:eastAsia="ru-RU"/>
          </w:rPr>
          <m:t xml:space="preserve">R- </m:t>
        </m:r>
      </m:oMath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число организаций, обследованных в регионе;</w:t>
      </w:r>
    </w:p>
    <w:p w:rsidR="006E5028" w:rsidRPr="0008140C" w:rsidRDefault="004F322F" w:rsidP="006E5028">
      <w:pPr>
        <w:spacing w:after="0" w:line="33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k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ср инт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  <w:lang w:eastAsia="ru-RU"/>
          </w:rPr>
          <m:t xml:space="preserve">- </m:t>
        </m:r>
      </m:oMath>
      <w:r w:rsidR="006E5028"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среднее (нормированное по числу показателей) значение интегрального показателя </w:t>
      </w:r>
      <w:r w:rsidR="006E5028" w:rsidRPr="0008140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k</w:t>
      </w:r>
      <w:r w:rsidR="006E5028"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-й организации, рассчитываемое по формуле:</w:t>
      </w:r>
    </w:p>
    <w:p w:rsidR="006E5028" w:rsidRPr="0008140C" w:rsidRDefault="004F322F" w:rsidP="006E5028">
      <w:pPr>
        <w:spacing w:after="0" w:line="336" w:lineRule="auto"/>
        <w:ind w:left="226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k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ср инт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  <w:lang w:eastAsia="ru-RU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k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инт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  <w:lang w:eastAsia="ru-RU"/>
          </w:rPr>
          <m:t>/16</m:t>
        </m:r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,</m:t>
        </m:r>
      </m:oMath>
      <w:r w:rsidR="006E5028" w:rsidRPr="000814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</w:t>
      </w:r>
      <w:r w:rsidR="006E5028"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(7)</w:t>
      </w:r>
    </w:p>
    <w:p w:rsidR="006E5028" w:rsidRPr="0008140C" w:rsidRDefault="006E5028" w:rsidP="006E5028">
      <w:pPr>
        <w:spacing w:after="0" w:line="336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где</w:t>
      </w:r>
    </w:p>
    <w:p w:rsidR="006E5028" w:rsidRPr="0008140C" w:rsidRDefault="004F322F" w:rsidP="006E5028">
      <w:pPr>
        <w:spacing w:after="0" w:line="33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k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инт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  <w:lang w:eastAsia="ru-RU"/>
          </w:rPr>
          <m:t xml:space="preserve">- </m:t>
        </m:r>
      </m:oMath>
      <w:r w:rsidR="006E5028"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значение интегрального показателя </w:t>
      </w:r>
      <w:r w:rsidR="006E5028" w:rsidRPr="0008140C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k</w:t>
      </w:r>
      <w:r w:rsidR="006E5028" w:rsidRPr="000814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-й</w:t>
      </w:r>
      <w:r w:rsidR="006E5028"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организации, определенное по формуле (5).</w:t>
      </w:r>
    </w:p>
    <w:p w:rsidR="006E5028" w:rsidRPr="0008140C" w:rsidRDefault="006E5028" w:rsidP="006E5028">
      <w:pPr>
        <w:spacing w:after="0" w:line="336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Значение интегрального показателя оценки качества предоставляемых услуг </w:t>
      </w:r>
      <m:oMath>
        <m:sSubSup>
          <m:sSubSup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en-US" w:eastAsia="ru-RU"/>
              </w:rPr>
              <m:t>Y</m:t>
            </m:r>
          </m:e>
          <m:sub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k</m:t>
            </m:r>
          </m:sub>
          <m:sup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инт</m:t>
            </m:r>
          </m:sup>
        </m:sSubSup>
      </m:oMath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имеет шкалу оценки в пределах от 0 до 160 баллов и используется для оценки и составления рейтинга организаций, а среднее (нормированное) значение интегрального показателя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 w:eastAsia="ru-RU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ср инт</m:t>
            </m:r>
          </m:sup>
        </m:sSup>
      </m:oMath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имеет шкалу оценки в пределах от 0 до 10 и используется при составлении рейтинга субъектов Российской Федерации.</w:t>
      </w:r>
    </w:p>
    <w:p w:rsidR="006E5028" w:rsidRPr="0008140C" w:rsidRDefault="006E5028" w:rsidP="00C900E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0EF" w:rsidRPr="0008140C" w:rsidRDefault="00C900EF" w:rsidP="00C900E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3B7" w:rsidRPr="0008140C" w:rsidRDefault="008003B7" w:rsidP="008003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b/>
          <w:sz w:val="28"/>
          <w:szCs w:val="28"/>
        </w:rPr>
        <w:t xml:space="preserve">Цель социологического исследования – </w:t>
      </w:r>
      <w:r w:rsidRPr="0008140C">
        <w:rPr>
          <w:rFonts w:ascii="Times New Roman" w:hAnsi="Times New Roman"/>
          <w:sz w:val="28"/>
          <w:szCs w:val="28"/>
        </w:rPr>
        <w:t xml:space="preserve">выявить оценку качества услуг, предоставляемых образовательными </w:t>
      </w:r>
      <w:r w:rsidR="00CD1479" w:rsidRPr="0008140C">
        <w:rPr>
          <w:rFonts w:ascii="Times New Roman" w:hAnsi="Times New Roman"/>
          <w:sz w:val="28"/>
          <w:szCs w:val="28"/>
        </w:rPr>
        <w:t>учреждениями</w:t>
      </w:r>
      <w:r w:rsidRPr="0008140C">
        <w:rPr>
          <w:rFonts w:ascii="Times New Roman" w:hAnsi="Times New Roman"/>
          <w:sz w:val="28"/>
          <w:szCs w:val="28"/>
        </w:rPr>
        <w:t xml:space="preserve"> </w:t>
      </w:r>
      <w:r w:rsidR="003420AD">
        <w:rPr>
          <w:rFonts w:ascii="Times New Roman" w:hAnsi="Times New Roman"/>
          <w:sz w:val="28"/>
          <w:szCs w:val="28"/>
        </w:rPr>
        <w:t>и учреждениями культуры Билибинского муниципального района</w:t>
      </w:r>
      <w:r w:rsidRPr="0008140C">
        <w:rPr>
          <w:rFonts w:ascii="Times New Roman" w:hAnsi="Times New Roman"/>
          <w:sz w:val="28"/>
          <w:szCs w:val="28"/>
        </w:rPr>
        <w:t>.</w:t>
      </w:r>
    </w:p>
    <w:p w:rsidR="008003B7" w:rsidRPr="0008140C" w:rsidRDefault="008003B7" w:rsidP="008003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b/>
          <w:sz w:val="28"/>
          <w:szCs w:val="28"/>
        </w:rPr>
        <w:t>Метод опроса</w:t>
      </w:r>
      <w:r w:rsidRPr="0008140C">
        <w:rPr>
          <w:rFonts w:ascii="Times New Roman" w:hAnsi="Times New Roman"/>
          <w:sz w:val="28"/>
          <w:szCs w:val="28"/>
        </w:rPr>
        <w:t xml:space="preserve"> – анкетирование по стандартизированному инструментарию.</w:t>
      </w:r>
    </w:p>
    <w:p w:rsidR="008003B7" w:rsidRPr="0008140C" w:rsidRDefault="008003B7" w:rsidP="008003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140C">
        <w:rPr>
          <w:rFonts w:ascii="Times New Roman" w:hAnsi="Times New Roman"/>
          <w:sz w:val="28"/>
          <w:szCs w:val="28"/>
        </w:rPr>
        <w:t>Статистическая обработка</w:t>
      </w:r>
      <w:r w:rsidR="006900BC">
        <w:rPr>
          <w:rFonts w:ascii="Times New Roman" w:hAnsi="Times New Roman"/>
          <w:sz w:val="28"/>
          <w:szCs w:val="28"/>
        </w:rPr>
        <w:t xml:space="preserve"> </w:t>
      </w:r>
      <w:r w:rsidRPr="0008140C">
        <w:rPr>
          <w:rFonts w:ascii="Times New Roman" w:hAnsi="Times New Roman"/>
          <w:sz w:val="28"/>
          <w:szCs w:val="28"/>
        </w:rPr>
        <w:t>информации в данном исследовании осуществляется с помощью программного пакета SPSS.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VII. Формирование итогового аналитического отчета</w:t>
      </w:r>
      <w:r w:rsidR="00AF7D5F" w:rsidRPr="0008140C">
        <w:rPr>
          <w:rFonts w:ascii="Times New Roman" w:hAnsi="Times New Roman"/>
          <w:sz w:val="28"/>
          <w:szCs w:val="28"/>
        </w:rPr>
        <w:t>.</w:t>
      </w:r>
    </w:p>
    <w:p w:rsidR="00C900EF" w:rsidRPr="0008140C" w:rsidRDefault="00F67D64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 xml:space="preserve">Оператор проведения НОКО, на </w:t>
      </w:r>
      <w:r w:rsidR="00C23AEE" w:rsidRPr="0008140C">
        <w:rPr>
          <w:rFonts w:ascii="Times New Roman" w:hAnsi="Times New Roman"/>
          <w:sz w:val="28"/>
          <w:szCs w:val="28"/>
        </w:rPr>
        <w:t>основе полученных в</w:t>
      </w:r>
      <w:r w:rsidRPr="0008140C">
        <w:rPr>
          <w:rFonts w:ascii="Times New Roman" w:hAnsi="Times New Roman"/>
          <w:sz w:val="28"/>
          <w:szCs w:val="28"/>
        </w:rPr>
        <w:t>ыводов и результатов: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1) Анализирует и обобщает полученные в ходе НОК ОД данные.</w:t>
      </w:r>
    </w:p>
    <w:p w:rsidR="00C900EF" w:rsidRPr="0008140C" w:rsidRDefault="00C900EF" w:rsidP="00C90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2) Составляет итоговый аналитический отчет.</w:t>
      </w:r>
    </w:p>
    <w:p w:rsidR="00085163" w:rsidRPr="0008140C" w:rsidRDefault="00085163" w:rsidP="000851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3) Результаты независимой оценки передаются на рассмотрение заказчика (-ов) исследования.</w:t>
      </w:r>
    </w:p>
    <w:p w:rsidR="00227C83" w:rsidRPr="0008140C" w:rsidRDefault="00EC2CF5" w:rsidP="000851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 xml:space="preserve">4) Результаты независимой оценки публикуются на сайте (-ах) образовательной (-ых) организации (-ий) – объекте (-ах) оценки и в обобщенном виде на официальном сайте для размещения информации о государственных (муниципальных) учреждениях </w:t>
      </w:r>
      <w:hyperlink r:id="rId14" w:history="1">
        <w:r w:rsidRPr="0008140C">
          <w:rPr>
            <w:rFonts w:ascii="Times New Roman" w:hAnsi="Times New Roman"/>
            <w:color w:val="0000FF"/>
            <w:sz w:val="28"/>
            <w:szCs w:val="28"/>
            <w:u w:val="single"/>
          </w:rPr>
          <w:t>http://bus.gov.ru</w:t>
        </w:r>
      </w:hyperlink>
      <w:r w:rsidRPr="0008140C">
        <w:rPr>
          <w:rFonts w:ascii="Times New Roman" w:hAnsi="Times New Roman"/>
          <w:sz w:val="28"/>
          <w:szCs w:val="28"/>
        </w:rPr>
        <w:t>.</w:t>
      </w:r>
      <w:r w:rsidR="00227C83" w:rsidRPr="0008140C">
        <w:rPr>
          <w:rFonts w:ascii="Times New Roman" w:hAnsi="Times New Roman"/>
          <w:sz w:val="28"/>
          <w:szCs w:val="28"/>
        </w:rPr>
        <w:br w:type="page"/>
      </w:r>
    </w:p>
    <w:p w:rsidR="00597C8A" w:rsidRPr="0008140C" w:rsidRDefault="00597C8A" w:rsidP="007F22A9">
      <w:pPr>
        <w:pStyle w:val="1"/>
        <w:jc w:val="center"/>
        <w:rPr>
          <w:rFonts w:ascii="Times New Roman" w:hAnsi="Times New Roman"/>
          <w:lang w:val="ru-RU"/>
        </w:rPr>
      </w:pPr>
      <w:bookmarkStart w:id="5" w:name="_Toc468805082"/>
      <w:bookmarkStart w:id="6" w:name="_Toc496010456"/>
      <w:r w:rsidRPr="0008140C">
        <w:rPr>
          <w:rFonts w:ascii="Times New Roman" w:hAnsi="Times New Roman"/>
        </w:rPr>
        <w:lastRenderedPageBreak/>
        <w:t>1. Общая характеристика объектов независимой оценки качества образовательной деятельности</w:t>
      </w:r>
      <w:bookmarkEnd w:id="5"/>
      <w:r w:rsidR="0074667B" w:rsidRPr="0008140C">
        <w:rPr>
          <w:rFonts w:ascii="Times New Roman" w:hAnsi="Times New Roman"/>
          <w:lang w:val="ru-RU"/>
        </w:rPr>
        <w:t xml:space="preserve"> </w:t>
      </w:r>
      <w:r w:rsidR="00930FFD">
        <w:rPr>
          <w:rFonts w:ascii="Times New Roman" w:hAnsi="Times New Roman"/>
          <w:lang w:val="ru-RU"/>
        </w:rPr>
        <w:t>учреждений Билибинского муниципального района</w:t>
      </w:r>
      <w:bookmarkEnd w:id="6"/>
    </w:p>
    <w:p w:rsidR="003A6168" w:rsidRPr="0008140C" w:rsidRDefault="003A6168" w:rsidP="003A61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6168" w:rsidRPr="0008140C" w:rsidRDefault="003A6168" w:rsidP="003A61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 xml:space="preserve">Независимая оценка качества образовательной деятельности проведена в следующих образовательных </w:t>
      </w:r>
      <w:r w:rsidR="00455FB9" w:rsidRPr="0008140C">
        <w:rPr>
          <w:rFonts w:ascii="Times New Roman" w:hAnsi="Times New Roman"/>
          <w:sz w:val="28"/>
          <w:szCs w:val="28"/>
        </w:rPr>
        <w:t>организациях</w:t>
      </w:r>
      <w:r w:rsidRPr="0008140C">
        <w:rPr>
          <w:rFonts w:ascii="Times New Roman" w:hAnsi="Times New Roman"/>
          <w:sz w:val="28"/>
          <w:szCs w:val="28"/>
        </w:rPr>
        <w:t xml:space="preserve"> (таблица 1.1):</w:t>
      </w:r>
    </w:p>
    <w:p w:rsidR="00A3211C" w:rsidRPr="0008140C" w:rsidRDefault="00A3211C" w:rsidP="003A616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6168" w:rsidRPr="0008140C" w:rsidRDefault="003A6168" w:rsidP="003A616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 xml:space="preserve">Таблица 1.1 – </w:t>
      </w:r>
      <w:r w:rsidR="00757468" w:rsidRPr="0008140C">
        <w:rPr>
          <w:rFonts w:ascii="Times New Roman" w:hAnsi="Times New Roman"/>
          <w:sz w:val="28"/>
          <w:szCs w:val="28"/>
        </w:rPr>
        <w:t>О</w:t>
      </w:r>
      <w:r w:rsidR="00AE5D35" w:rsidRPr="0008140C">
        <w:rPr>
          <w:rFonts w:ascii="Times New Roman" w:hAnsi="Times New Roman"/>
          <w:sz w:val="28"/>
          <w:szCs w:val="28"/>
        </w:rPr>
        <w:t>бразовательные учреждения</w:t>
      </w:r>
      <w:r w:rsidR="00C23AEE" w:rsidRPr="0008140C">
        <w:rPr>
          <w:rFonts w:ascii="Times New Roman" w:hAnsi="Times New Roman"/>
          <w:sz w:val="28"/>
          <w:szCs w:val="28"/>
        </w:rPr>
        <w:t xml:space="preserve"> </w:t>
      </w:r>
      <w:r w:rsidR="00930FFD">
        <w:rPr>
          <w:rFonts w:ascii="Times New Roman" w:hAnsi="Times New Roman"/>
          <w:sz w:val="28"/>
          <w:szCs w:val="28"/>
        </w:rPr>
        <w:t>Билибинского муниципального района по которым была проведена независимая оценка качества услуг</w:t>
      </w:r>
    </w:p>
    <w:p w:rsidR="00FA098E" w:rsidRPr="00B52851" w:rsidRDefault="00FA098E" w:rsidP="00FA098E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tbl>
      <w:tblPr>
        <w:tblStyle w:val="af3"/>
        <w:tblW w:w="9747" w:type="dxa"/>
        <w:tblLayout w:type="fixed"/>
        <w:tblLook w:val="04A0" w:firstRow="1" w:lastRow="0" w:firstColumn="1" w:lastColumn="0" w:noHBand="0" w:noVBand="1"/>
      </w:tblPr>
      <w:tblGrid>
        <w:gridCol w:w="606"/>
        <w:gridCol w:w="2337"/>
        <w:gridCol w:w="1985"/>
        <w:gridCol w:w="2977"/>
        <w:gridCol w:w="1842"/>
      </w:tblGrid>
      <w:tr w:rsidR="00FA098E" w:rsidRPr="00B52851" w:rsidTr="00930FFD">
        <w:tc>
          <w:tcPr>
            <w:tcW w:w="606" w:type="dxa"/>
          </w:tcPr>
          <w:p w:rsidR="00FA098E" w:rsidRPr="00B52851" w:rsidRDefault="00FA098E" w:rsidP="00930FF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B52851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337" w:type="dxa"/>
            <w:vAlign w:val="center"/>
          </w:tcPr>
          <w:p w:rsidR="00FA098E" w:rsidRPr="00B52851" w:rsidRDefault="00FA098E" w:rsidP="00930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851">
              <w:rPr>
                <w:rFonts w:ascii="Times New Roman" w:hAnsi="Times New Roman"/>
                <w:sz w:val="28"/>
                <w:szCs w:val="28"/>
              </w:rPr>
              <w:t>Наименование ДОУ</w:t>
            </w:r>
          </w:p>
        </w:tc>
        <w:tc>
          <w:tcPr>
            <w:tcW w:w="1985" w:type="dxa"/>
            <w:vAlign w:val="center"/>
          </w:tcPr>
          <w:p w:rsidR="00FA098E" w:rsidRPr="00B52851" w:rsidRDefault="00FA098E" w:rsidP="00930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851">
              <w:rPr>
                <w:rFonts w:ascii="Times New Roman" w:hAnsi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2977" w:type="dxa"/>
            <w:vAlign w:val="center"/>
          </w:tcPr>
          <w:p w:rsidR="00FA098E" w:rsidRPr="00B52851" w:rsidRDefault="00FA098E" w:rsidP="00930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851">
              <w:rPr>
                <w:rFonts w:ascii="Times New Roman" w:hAnsi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1842" w:type="dxa"/>
          </w:tcPr>
          <w:p w:rsidR="00FA098E" w:rsidRPr="00B52851" w:rsidRDefault="00FA098E" w:rsidP="00930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851">
              <w:rPr>
                <w:rFonts w:ascii="Times New Roman" w:hAnsi="Times New Roman"/>
                <w:sz w:val="28"/>
                <w:szCs w:val="28"/>
              </w:rPr>
              <w:t>адрес сайта в сети Интернет</w:t>
            </w:r>
          </w:p>
        </w:tc>
      </w:tr>
      <w:tr w:rsidR="00FA098E" w:rsidRPr="00B52851" w:rsidTr="00930FFD">
        <w:tc>
          <w:tcPr>
            <w:tcW w:w="606" w:type="dxa"/>
          </w:tcPr>
          <w:p w:rsidR="00FA098E" w:rsidRPr="00B52851" w:rsidRDefault="00FA098E" w:rsidP="00930FF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B52851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337" w:type="dxa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B52851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«Школа-интернат среднего общего образования с. Кепервеем» Билибинского муниципального района Чукотского автономного округа  </w:t>
            </w:r>
          </w:p>
        </w:tc>
        <w:tc>
          <w:tcPr>
            <w:tcW w:w="1985" w:type="dxa"/>
            <w:vAlign w:val="center"/>
          </w:tcPr>
          <w:p w:rsidR="00FA098E" w:rsidRPr="00B52851" w:rsidRDefault="00FA098E" w:rsidP="00930FFD">
            <w:pPr>
              <w:pStyle w:val="af8"/>
              <w:spacing w:after="0" w:afterAutospacing="0" w:line="312" w:lineRule="atLeast"/>
              <w:jc w:val="center"/>
              <w:rPr>
                <w:sz w:val="28"/>
                <w:szCs w:val="28"/>
              </w:rPr>
            </w:pPr>
            <w:r w:rsidRPr="00AD01F8">
              <w:rPr>
                <w:sz w:val="28"/>
                <w:szCs w:val="28"/>
              </w:rPr>
              <w:t>Довгопол Людмила Владимировна</w:t>
            </w:r>
          </w:p>
        </w:tc>
        <w:tc>
          <w:tcPr>
            <w:tcW w:w="2977" w:type="dxa"/>
          </w:tcPr>
          <w:p w:rsidR="00FA098E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B52851">
              <w:rPr>
                <w:rFonts w:ascii="Times New Roman" w:hAnsi="Times New Roman"/>
                <w:sz w:val="28"/>
                <w:szCs w:val="28"/>
              </w:rPr>
              <w:t xml:space="preserve">Чукотский автономный округ, Билибинский район, с. Кепервеем </w:t>
            </w:r>
          </w:p>
          <w:p w:rsidR="001C64F6" w:rsidRPr="00B52851" w:rsidRDefault="001C64F6" w:rsidP="00930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8(42738)27-378</w:t>
            </w:r>
          </w:p>
        </w:tc>
        <w:tc>
          <w:tcPr>
            <w:tcW w:w="1842" w:type="dxa"/>
            <w:vAlign w:val="center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AD01F8">
              <w:rPr>
                <w:rFonts w:ascii="Times New Roman" w:hAnsi="Times New Roman"/>
                <w:sz w:val="28"/>
                <w:szCs w:val="28"/>
              </w:rPr>
              <w:t>http://www.keperveem.school.znaet.ru/site.xp/049051051057.html</w:t>
            </w:r>
          </w:p>
        </w:tc>
      </w:tr>
      <w:tr w:rsidR="00FA098E" w:rsidRPr="00B52851" w:rsidTr="00930FFD">
        <w:tc>
          <w:tcPr>
            <w:tcW w:w="606" w:type="dxa"/>
          </w:tcPr>
          <w:p w:rsidR="00FA098E" w:rsidRPr="00B52851" w:rsidRDefault="00FA098E" w:rsidP="00930FF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B52851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337" w:type="dxa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B52851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города Билибино </w:t>
            </w:r>
            <w:r w:rsidRPr="00B528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Чукотского автономного округа» </w:t>
            </w:r>
          </w:p>
        </w:tc>
        <w:tc>
          <w:tcPr>
            <w:tcW w:w="1985" w:type="dxa"/>
            <w:vAlign w:val="center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AD01F8">
              <w:rPr>
                <w:rFonts w:ascii="Times New Roman" w:hAnsi="Times New Roman"/>
                <w:sz w:val="28"/>
                <w:szCs w:val="28"/>
              </w:rPr>
              <w:lastRenderedPageBreak/>
              <w:t>Крылова Инна Геннадьевна</w:t>
            </w:r>
          </w:p>
        </w:tc>
        <w:tc>
          <w:tcPr>
            <w:tcW w:w="2977" w:type="dxa"/>
          </w:tcPr>
          <w:p w:rsidR="00FA098E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B52851">
              <w:rPr>
                <w:rFonts w:ascii="Times New Roman" w:hAnsi="Times New Roman"/>
                <w:sz w:val="28"/>
                <w:szCs w:val="28"/>
              </w:rPr>
              <w:t>Чукотский автономный округ, Билибинский район, г. Билибино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D01F8">
              <w:rPr>
                <w:rFonts w:ascii="Times New Roman" w:hAnsi="Times New Roman"/>
                <w:sz w:val="28"/>
                <w:szCs w:val="28"/>
              </w:rPr>
              <w:t>ул. Ленина, д.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A098E" w:rsidRPr="00B52851" w:rsidRDefault="001C64F6" w:rsidP="00930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FA098E">
              <w:rPr>
                <w:rFonts w:ascii="Times New Roman" w:hAnsi="Times New Roman"/>
                <w:sz w:val="28"/>
                <w:szCs w:val="28"/>
              </w:rPr>
              <w:t xml:space="preserve">ел. </w:t>
            </w:r>
            <w:r w:rsidR="00FA098E" w:rsidRPr="00AD01F8">
              <w:rPr>
                <w:rFonts w:ascii="Times New Roman" w:hAnsi="Times New Roman"/>
                <w:sz w:val="28"/>
                <w:szCs w:val="28"/>
              </w:rPr>
              <w:t>8(42738)2-57-05</w:t>
            </w:r>
          </w:p>
        </w:tc>
        <w:tc>
          <w:tcPr>
            <w:tcW w:w="1842" w:type="dxa"/>
            <w:vAlign w:val="center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AD01F8">
              <w:rPr>
                <w:rFonts w:ascii="Times New Roman" w:hAnsi="Times New Roman"/>
                <w:sz w:val="28"/>
                <w:szCs w:val="28"/>
              </w:rPr>
              <w:t>http://bilibinoschool.ru/</w:t>
            </w:r>
          </w:p>
        </w:tc>
      </w:tr>
      <w:tr w:rsidR="00FA098E" w:rsidRPr="00B52851" w:rsidTr="00930FFD">
        <w:tc>
          <w:tcPr>
            <w:tcW w:w="606" w:type="dxa"/>
          </w:tcPr>
          <w:p w:rsidR="00FA098E" w:rsidRPr="00B52851" w:rsidRDefault="00FA098E" w:rsidP="00930FF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B52851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2337" w:type="dxa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B52851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«Школа-интернат основного общего образования с. Омолон Билибинского муниципального района Чукотского автономного округа» </w:t>
            </w:r>
          </w:p>
        </w:tc>
        <w:tc>
          <w:tcPr>
            <w:tcW w:w="1985" w:type="dxa"/>
            <w:vAlign w:val="center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AD051D">
              <w:rPr>
                <w:rFonts w:ascii="Times New Roman" w:hAnsi="Times New Roman"/>
                <w:sz w:val="28"/>
                <w:szCs w:val="28"/>
              </w:rPr>
              <w:t>Страузова Светлана Анатольевна</w:t>
            </w:r>
          </w:p>
        </w:tc>
        <w:tc>
          <w:tcPr>
            <w:tcW w:w="2977" w:type="dxa"/>
          </w:tcPr>
          <w:p w:rsidR="00FA098E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B52851">
              <w:rPr>
                <w:rFonts w:ascii="Times New Roman" w:hAnsi="Times New Roman"/>
                <w:sz w:val="28"/>
                <w:szCs w:val="28"/>
              </w:rPr>
              <w:t xml:space="preserve">Чукотский автономный округ, Билибинский район, с. Омолон </w:t>
            </w:r>
          </w:p>
          <w:p w:rsidR="001C64F6" w:rsidRPr="00B52851" w:rsidRDefault="001C64F6" w:rsidP="001C64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8 (42738)843-69</w:t>
            </w:r>
          </w:p>
        </w:tc>
        <w:tc>
          <w:tcPr>
            <w:tcW w:w="1842" w:type="dxa"/>
            <w:vAlign w:val="center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8232F9">
              <w:rPr>
                <w:rFonts w:ascii="Times New Roman" w:hAnsi="Times New Roman"/>
                <w:sz w:val="28"/>
                <w:szCs w:val="28"/>
              </w:rPr>
              <w:t>http://omolon-school.ru</w:t>
            </w:r>
          </w:p>
        </w:tc>
      </w:tr>
      <w:tr w:rsidR="00FA098E" w:rsidRPr="00B52851" w:rsidTr="00930FFD">
        <w:tc>
          <w:tcPr>
            <w:tcW w:w="606" w:type="dxa"/>
          </w:tcPr>
          <w:p w:rsidR="00FA098E" w:rsidRPr="00B52851" w:rsidRDefault="00FA098E" w:rsidP="00930FF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B52851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337" w:type="dxa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B52851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            с. Островное Билибинского муниципального района Чукотского автономного округа»</w:t>
            </w:r>
          </w:p>
        </w:tc>
        <w:tc>
          <w:tcPr>
            <w:tcW w:w="1985" w:type="dxa"/>
            <w:vAlign w:val="center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AD051D">
              <w:rPr>
                <w:rFonts w:ascii="Times New Roman" w:hAnsi="Times New Roman"/>
                <w:sz w:val="28"/>
                <w:szCs w:val="28"/>
              </w:rPr>
              <w:t>Пасечник Сергей Викторович</w:t>
            </w:r>
          </w:p>
        </w:tc>
        <w:tc>
          <w:tcPr>
            <w:tcW w:w="2977" w:type="dxa"/>
          </w:tcPr>
          <w:p w:rsidR="00FA098E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B52851">
              <w:rPr>
                <w:rFonts w:ascii="Times New Roman" w:hAnsi="Times New Roman"/>
                <w:sz w:val="28"/>
                <w:szCs w:val="28"/>
              </w:rPr>
              <w:t>Чукотский автономный округ, Билибинский район, с. Островное</w:t>
            </w:r>
          </w:p>
          <w:p w:rsidR="001C64F6" w:rsidRPr="00B52851" w:rsidRDefault="001C64F6" w:rsidP="00930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8(42738)834-35</w:t>
            </w:r>
          </w:p>
        </w:tc>
        <w:tc>
          <w:tcPr>
            <w:tcW w:w="1842" w:type="dxa"/>
            <w:vAlign w:val="center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AD01F8">
              <w:rPr>
                <w:rFonts w:ascii="Times New Roman" w:hAnsi="Times New Roman"/>
                <w:sz w:val="28"/>
                <w:szCs w:val="28"/>
              </w:rPr>
              <w:t>http://ostrovnoe.ru/</w:t>
            </w:r>
          </w:p>
        </w:tc>
      </w:tr>
      <w:tr w:rsidR="00FA098E" w:rsidRPr="00B52851" w:rsidTr="00930FFD">
        <w:tc>
          <w:tcPr>
            <w:tcW w:w="606" w:type="dxa"/>
          </w:tcPr>
          <w:p w:rsidR="00FA098E" w:rsidRPr="00B52851" w:rsidRDefault="00FA098E" w:rsidP="00930FF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B52851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337" w:type="dxa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B52851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B52851">
              <w:rPr>
                <w:rFonts w:ascii="Times New Roman" w:hAnsi="Times New Roman"/>
                <w:sz w:val="28"/>
                <w:szCs w:val="28"/>
              </w:rPr>
              <w:lastRenderedPageBreak/>
              <w:t>«Центр образования с. Анюйск Билибинского муниципального района Чукотского автономного округа»</w:t>
            </w:r>
          </w:p>
        </w:tc>
        <w:tc>
          <w:tcPr>
            <w:tcW w:w="1985" w:type="dxa"/>
            <w:vAlign w:val="center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AD051D">
              <w:rPr>
                <w:rFonts w:ascii="Times New Roman" w:hAnsi="Times New Roman"/>
                <w:sz w:val="28"/>
                <w:szCs w:val="28"/>
              </w:rPr>
              <w:lastRenderedPageBreak/>
              <w:t>Куликова Алла Викторовна</w:t>
            </w:r>
          </w:p>
        </w:tc>
        <w:tc>
          <w:tcPr>
            <w:tcW w:w="2977" w:type="dxa"/>
          </w:tcPr>
          <w:p w:rsidR="001C64F6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B52851">
              <w:rPr>
                <w:rFonts w:ascii="Times New Roman" w:hAnsi="Times New Roman"/>
                <w:sz w:val="28"/>
                <w:szCs w:val="28"/>
              </w:rPr>
              <w:t>Чукотский автономный округ, Билибинский район, с. Анюйск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тел. </w:t>
            </w:r>
            <w:r w:rsidR="001C64F6">
              <w:rPr>
                <w:rFonts w:ascii="Times New Roman" w:hAnsi="Times New Roman"/>
                <w:sz w:val="28"/>
                <w:szCs w:val="28"/>
              </w:rPr>
              <w:lastRenderedPageBreak/>
              <w:t>8(42738)814-38</w:t>
            </w:r>
          </w:p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AD01F8">
              <w:rPr>
                <w:rFonts w:ascii="Times New Roman" w:hAnsi="Times New Roman"/>
                <w:sz w:val="28"/>
                <w:szCs w:val="28"/>
              </w:rPr>
              <w:lastRenderedPageBreak/>
              <w:t>http://mboytco.lbihost.ru/</w:t>
            </w:r>
          </w:p>
        </w:tc>
      </w:tr>
      <w:tr w:rsidR="00FA098E" w:rsidRPr="00B52851" w:rsidTr="00930FFD">
        <w:tc>
          <w:tcPr>
            <w:tcW w:w="606" w:type="dxa"/>
          </w:tcPr>
          <w:p w:rsidR="00FA098E" w:rsidRPr="00B52851" w:rsidRDefault="00FA098E" w:rsidP="00930FF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B52851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lastRenderedPageBreak/>
              <w:t>6</w:t>
            </w:r>
          </w:p>
        </w:tc>
        <w:tc>
          <w:tcPr>
            <w:tcW w:w="2337" w:type="dxa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B52851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«Начальная школа-детский сад с. Илирней Билибинского муниципального района Чукотского автономного округа» </w:t>
            </w:r>
          </w:p>
        </w:tc>
        <w:tc>
          <w:tcPr>
            <w:tcW w:w="1985" w:type="dxa"/>
            <w:vAlign w:val="center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AD051D">
              <w:rPr>
                <w:rFonts w:ascii="Times New Roman" w:hAnsi="Times New Roman"/>
                <w:sz w:val="28"/>
                <w:szCs w:val="28"/>
              </w:rPr>
              <w:t>Минчатова Саглара Петровна</w:t>
            </w:r>
          </w:p>
        </w:tc>
        <w:tc>
          <w:tcPr>
            <w:tcW w:w="2977" w:type="dxa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B52851">
              <w:rPr>
                <w:rFonts w:ascii="Times New Roman" w:hAnsi="Times New Roman"/>
                <w:sz w:val="28"/>
                <w:szCs w:val="28"/>
              </w:rPr>
              <w:t>Чукотский автономный округ, Билибинский район, с. Илирней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D051D">
              <w:rPr>
                <w:rFonts w:ascii="Times New Roman" w:hAnsi="Times New Roman"/>
                <w:sz w:val="28"/>
                <w:szCs w:val="28"/>
              </w:rPr>
              <w:t>тел. +7(42738)82361</w:t>
            </w:r>
          </w:p>
        </w:tc>
        <w:tc>
          <w:tcPr>
            <w:tcW w:w="1842" w:type="dxa"/>
            <w:vAlign w:val="center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AD01F8">
              <w:rPr>
                <w:rFonts w:ascii="Times New Roman" w:hAnsi="Times New Roman"/>
                <w:sz w:val="28"/>
                <w:szCs w:val="28"/>
              </w:rPr>
              <w:t>http://ilirneyschool.ru/</w:t>
            </w:r>
          </w:p>
        </w:tc>
      </w:tr>
      <w:tr w:rsidR="00FA098E" w:rsidRPr="00B52851" w:rsidTr="00930FFD">
        <w:tc>
          <w:tcPr>
            <w:tcW w:w="606" w:type="dxa"/>
          </w:tcPr>
          <w:p w:rsidR="00FA098E" w:rsidRPr="00B52851" w:rsidRDefault="00FA098E" w:rsidP="00930FF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B52851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337" w:type="dxa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B52851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образовательное учреждение дополнительного образования «Билибинская школа искусств» </w:t>
            </w:r>
          </w:p>
        </w:tc>
        <w:tc>
          <w:tcPr>
            <w:tcW w:w="1985" w:type="dxa"/>
            <w:vAlign w:val="center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AD051D">
              <w:rPr>
                <w:rFonts w:ascii="Times New Roman" w:hAnsi="Times New Roman"/>
                <w:sz w:val="28"/>
                <w:szCs w:val="28"/>
              </w:rPr>
              <w:t>Кузнецова Людмила Александровна</w:t>
            </w:r>
          </w:p>
        </w:tc>
        <w:tc>
          <w:tcPr>
            <w:tcW w:w="2977" w:type="dxa"/>
          </w:tcPr>
          <w:p w:rsidR="00FA098E" w:rsidRPr="00AD01F8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B52851">
              <w:rPr>
                <w:rFonts w:ascii="Times New Roman" w:hAnsi="Times New Roman"/>
                <w:sz w:val="28"/>
                <w:szCs w:val="28"/>
              </w:rPr>
              <w:t>Чукотский автономный округ, Билибинский район, г. Билибино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D01F8">
              <w:rPr>
                <w:rFonts w:ascii="Times New Roman" w:hAnsi="Times New Roman"/>
                <w:sz w:val="28"/>
                <w:szCs w:val="28"/>
              </w:rPr>
              <w:t>пл. Ленина, д. 4</w:t>
            </w:r>
          </w:p>
          <w:p w:rsidR="00FA098E" w:rsidRPr="00AD01F8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AD01F8">
              <w:rPr>
                <w:rFonts w:ascii="Times New Roman" w:hAnsi="Times New Roman"/>
                <w:sz w:val="28"/>
                <w:szCs w:val="28"/>
              </w:rPr>
              <w:t>Тел: +7 (42738) 254-65</w:t>
            </w:r>
          </w:p>
        </w:tc>
        <w:tc>
          <w:tcPr>
            <w:tcW w:w="1842" w:type="dxa"/>
            <w:vAlign w:val="center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AD01F8">
              <w:rPr>
                <w:rFonts w:ascii="Times New Roman" w:hAnsi="Times New Roman"/>
                <w:sz w:val="28"/>
                <w:szCs w:val="28"/>
              </w:rPr>
              <w:t>http://bdshi.chao.muzkult.ru/</w:t>
            </w:r>
          </w:p>
        </w:tc>
      </w:tr>
      <w:tr w:rsidR="00FA098E" w:rsidRPr="00B52851" w:rsidTr="00930FFD">
        <w:tc>
          <w:tcPr>
            <w:tcW w:w="606" w:type="dxa"/>
          </w:tcPr>
          <w:p w:rsidR="00FA098E" w:rsidRPr="00B52851" w:rsidRDefault="00FA098E" w:rsidP="00930FF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B52851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337" w:type="dxa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B52851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образовательное учреждение дополнительного образования «Билибинская </w:t>
            </w:r>
            <w:r w:rsidRPr="00B52851">
              <w:rPr>
                <w:rFonts w:ascii="Times New Roman" w:hAnsi="Times New Roman"/>
                <w:sz w:val="28"/>
                <w:szCs w:val="28"/>
              </w:rPr>
              <w:lastRenderedPageBreak/>
              <w:t>детско-юношеская спортивная школа»</w:t>
            </w:r>
          </w:p>
        </w:tc>
        <w:tc>
          <w:tcPr>
            <w:tcW w:w="1985" w:type="dxa"/>
            <w:vAlign w:val="center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AD01F8">
              <w:rPr>
                <w:rFonts w:ascii="Times New Roman" w:hAnsi="Times New Roman"/>
                <w:sz w:val="28"/>
                <w:szCs w:val="28"/>
              </w:rPr>
              <w:lastRenderedPageBreak/>
              <w:t>Чернов Сергей Васильевич</w:t>
            </w:r>
          </w:p>
        </w:tc>
        <w:tc>
          <w:tcPr>
            <w:tcW w:w="2977" w:type="dxa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B52851">
              <w:rPr>
                <w:rFonts w:ascii="Times New Roman" w:hAnsi="Times New Roman"/>
                <w:sz w:val="28"/>
                <w:szCs w:val="28"/>
              </w:rPr>
              <w:t>Чукотский автономный округ, Билибинский район, г. Билибино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8232F9">
              <w:rPr>
                <w:rFonts w:ascii="Times New Roman" w:hAnsi="Times New Roman"/>
                <w:sz w:val="28"/>
                <w:szCs w:val="28"/>
              </w:rPr>
              <w:t xml:space="preserve">ионерский проезд, д.8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тел. </w:t>
            </w:r>
            <w:r w:rsidRPr="008232F9">
              <w:rPr>
                <w:rFonts w:ascii="Times New Roman" w:hAnsi="Times New Roman"/>
                <w:sz w:val="28"/>
                <w:szCs w:val="28"/>
              </w:rPr>
              <w:t>8 (42738) 2-</w:t>
            </w:r>
            <w:r w:rsidRPr="008232F9">
              <w:rPr>
                <w:rFonts w:ascii="Times New Roman" w:hAnsi="Times New Roman"/>
                <w:sz w:val="28"/>
                <w:szCs w:val="28"/>
              </w:rPr>
              <w:lastRenderedPageBreak/>
              <w:t>45-68</w:t>
            </w:r>
          </w:p>
        </w:tc>
        <w:tc>
          <w:tcPr>
            <w:tcW w:w="1842" w:type="dxa"/>
            <w:vAlign w:val="center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8232F9">
              <w:rPr>
                <w:rFonts w:ascii="Times New Roman" w:hAnsi="Times New Roman"/>
                <w:sz w:val="28"/>
                <w:szCs w:val="28"/>
              </w:rPr>
              <w:lastRenderedPageBreak/>
              <w:t>http://bildyussh.chukotschool.ru/</w:t>
            </w:r>
          </w:p>
        </w:tc>
      </w:tr>
      <w:tr w:rsidR="00FA098E" w:rsidRPr="00B52851" w:rsidTr="00930FFD">
        <w:tc>
          <w:tcPr>
            <w:tcW w:w="606" w:type="dxa"/>
          </w:tcPr>
          <w:p w:rsidR="00FA098E" w:rsidRPr="00B52851" w:rsidRDefault="00FA098E" w:rsidP="00930FF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B52851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lastRenderedPageBreak/>
              <w:t>9</w:t>
            </w:r>
          </w:p>
        </w:tc>
        <w:tc>
          <w:tcPr>
            <w:tcW w:w="2337" w:type="dxa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B52851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образовательное учреждение дополнительного образования «Билибинский районный центр дополнительного образования» </w:t>
            </w:r>
          </w:p>
        </w:tc>
        <w:tc>
          <w:tcPr>
            <w:tcW w:w="1985" w:type="dxa"/>
            <w:vAlign w:val="center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8232F9">
              <w:rPr>
                <w:rFonts w:ascii="Times New Roman" w:hAnsi="Times New Roman"/>
                <w:sz w:val="28"/>
                <w:szCs w:val="28"/>
              </w:rPr>
              <w:t>Маслова Любовь Вячеславовна</w:t>
            </w:r>
          </w:p>
        </w:tc>
        <w:tc>
          <w:tcPr>
            <w:tcW w:w="2977" w:type="dxa"/>
          </w:tcPr>
          <w:p w:rsidR="00FA098E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B52851">
              <w:rPr>
                <w:rFonts w:ascii="Times New Roman" w:hAnsi="Times New Roman"/>
                <w:sz w:val="28"/>
                <w:szCs w:val="28"/>
              </w:rPr>
              <w:t>Чукотский автономный округ, Билибинский район, г. Билибино</w:t>
            </w:r>
          </w:p>
          <w:p w:rsidR="001C64F6" w:rsidRPr="00B52851" w:rsidRDefault="001C64F6" w:rsidP="00930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8(</w:t>
            </w:r>
            <w:r w:rsidR="00281D67">
              <w:rPr>
                <w:rFonts w:ascii="Times New Roman" w:hAnsi="Times New Roman"/>
                <w:sz w:val="28"/>
                <w:szCs w:val="28"/>
              </w:rPr>
              <w:t>42738)266-88</w:t>
            </w:r>
          </w:p>
        </w:tc>
        <w:tc>
          <w:tcPr>
            <w:tcW w:w="1842" w:type="dxa"/>
            <w:vAlign w:val="center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8232F9">
              <w:rPr>
                <w:rFonts w:ascii="Times New Roman" w:hAnsi="Times New Roman"/>
                <w:sz w:val="28"/>
                <w:szCs w:val="28"/>
              </w:rPr>
              <w:t>http://www.bilcdt.ru/</w:t>
            </w:r>
          </w:p>
        </w:tc>
      </w:tr>
      <w:tr w:rsidR="00FA098E" w:rsidRPr="00B52851" w:rsidTr="00930FFD">
        <w:tc>
          <w:tcPr>
            <w:tcW w:w="606" w:type="dxa"/>
          </w:tcPr>
          <w:p w:rsidR="00FA098E" w:rsidRPr="00B52851" w:rsidRDefault="00FA098E" w:rsidP="00930FF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B52851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337" w:type="dxa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B52851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«Сказка» комбинированного вида города Билибино Чукотского автономного округа» </w:t>
            </w:r>
          </w:p>
        </w:tc>
        <w:tc>
          <w:tcPr>
            <w:tcW w:w="1985" w:type="dxa"/>
            <w:vAlign w:val="center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8232F9">
              <w:rPr>
                <w:rFonts w:ascii="Times New Roman" w:hAnsi="Times New Roman"/>
                <w:sz w:val="28"/>
                <w:szCs w:val="28"/>
              </w:rPr>
              <w:t>Лабузова Людмила Алексеевна</w:t>
            </w:r>
          </w:p>
        </w:tc>
        <w:tc>
          <w:tcPr>
            <w:tcW w:w="2977" w:type="dxa"/>
          </w:tcPr>
          <w:p w:rsidR="00FA098E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B52851">
              <w:rPr>
                <w:rFonts w:ascii="Times New Roman" w:hAnsi="Times New Roman"/>
                <w:sz w:val="28"/>
                <w:szCs w:val="28"/>
              </w:rPr>
              <w:t>Чукотский автономный округ, Билибинский район, г. Билибино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232F9">
              <w:rPr>
                <w:rFonts w:ascii="Times New Roman" w:hAnsi="Times New Roman"/>
                <w:sz w:val="28"/>
                <w:szCs w:val="28"/>
              </w:rPr>
              <w:t>м/н Арктика, д. 4</w:t>
            </w:r>
          </w:p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</w:t>
            </w:r>
            <w:r>
              <w:t xml:space="preserve"> </w:t>
            </w:r>
            <w:r w:rsidRPr="008232F9">
              <w:rPr>
                <w:rFonts w:ascii="Times New Roman" w:hAnsi="Times New Roman"/>
                <w:sz w:val="28"/>
                <w:szCs w:val="28"/>
              </w:rPr>
              <w:t>8(42738) 2 – 65 – 25</w:t>
            </w:r>
          </w:p>
        </w:tc>
        <w:tc>
          <w:tcPr>
            <w:tcW w:w="1842" w:type="dxa"/>
            <w:vAlign w:val="center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8232F9">
              <w:rPr>
                <w:rFonts w:ascii="Times New Roman" w:hAnsi="Times New Roman"/>
                <w:sz w:val="28"/>
                <w:szCs w:val="28"/>
              </w:rPr>
              <w:t>http://skazkabilibino.ru/</w:t>
            </w:r>
          </w:p>
        </w:tc>
      </w:tr>
      <w:tr w:rsidR="00FA098E" w:rsidRPr="00B52851" w:rsidTr="00930FFD">
        <w:tc>
          <w:tcPr>
            <w:tcW w:w="606" w:type="dxa"/>
          </w:tcPr>
          <w:p w:rsidR="00FA098E" w:rsidRPr="00B52851" w:rsidRDefault="00FA098E" w:rsidP="00930FF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B52851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337" w:type="dxa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B52851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«Аленушка» общеразвивающего вида города Билибино»  </w:t>
            </w:r>
          </w:p>
        </w:tc>
        <w:tc>
          <w:tcPr>
            <w:tcW w:w="1985" w:type="dxa"/>
            <w:vAlign w:val="center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8232F9">
              <w:rPr>
                <w:rFonts w:ascii="Times New Roman" w:hAnsi="Times New Roman"/>
                <w:sz w:val="28"/>
                <w:szCs w:val="28"/>
              </w:rPr>
              <w:t>Попова Светлана Викторовна</w:t>
            </w:r>
          </w:p>
        </w:tc>
        <w:tc>
          <w:tcPr>
            <w:tcW w:w="2977" w:type="dxa"/>
          </w:tcPr>
          <w:p w:rsidR="00FA098E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B52851">
              <w:rPr>
                <w:rFonts w:ascii="Times New Roman" w:hAnsi="Times New Roman"/>
                <w:sz w:val="28"/>
                <w:szCs w:val="28"/>
              </w:rPr>
              <w:t>Чукотский автономный округ, Билибинский район, г. Билибино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Весенний проезд, 1, </w:t>
            </w:r>
          </w:p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</w:t>
            </w:r>
            <w:r>
              <w:t xml:space="preserve"> </w:t>
            </w:r>
            <w:r w:rsidRPr="008232F9">
              <w:rPr>
                <w:rFonts w:ascii="Times New Roman" w:hAnsi="Times New Roman"/>
                <w:sz w:val="28"/>
                <w:szCs w:val="28"/>
              </w:rPr>
              <w:t>8(42738) 2- 62 - 87</w:t>
            </w:r>
          </w:p>
        </w:tc>
        <w:tc>
          <w:tcPr>
            <w:tcW w:w="1842" w:type="dxa"/>
            <w:vAlign w:val="center"/>
          </w:tcPr>
          <w:p w:rsidR="00FA098E" w:rsidRPr="00B52851" w:rsidRDefault="00FA098E" w:rsidP="00930FFD">
            <w:pPr>
              <w:rPr>
                <w:rFonts w:ascii="Times New Roman" w:hAnsi="Times New Roman"/>
                <w:sz w:val="28"/>
                <w:szCs w:val="28"/>
              </w:rPr>
            </w:pPr>
            <w:r w:rsidRPr="008232F9">
              <w:rPr>
                <w:rFonts w:ascii="Times New Roman" w:hAnsi="Times New Roman"/>
                <w:sz w:val="28"/>
                <w:szCs w:val="28"/>
              </w:rPr>
              <w:t>http://alenushkasad.ru/index.php/rekvizity</w:t>
            </w:r>
          </w:p>
        </w:tc>
      </w:tr>
    </w:tbl>
    <w:p w:rsidR="00A3211C" w:rsidRPr="0008140C" w:rsidRDefault="00A3211C" w:rsidP="003A616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6168" w:rsidRPr="0008140C" w:rsidRDefault="003A6168" w:rsidP="003A616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211C" w:rsidRPr="0008140C" w:rsidRDefault="00A3211C" w:rsidP="003A616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6168" w:rsidRPr="0008140C" w:rsidRDefault="003A6168" w:rsidP="00C23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 xml:space="preserve">Независимая оценка качества </w:t>
      </w:r>
      <w:r w:rsidR="001B0D40" w:rsidRPr="0008140C">
        <w:rPr>
          <w:rFonts w:ascii="Times New Roman" w:hAnsi="Times New Roman"/>
          <w:sz w:val="28"/>
          <w:szCs w:val="28"/>
        </w:rPr>
        <w:t xml:space="preserve">была </w:t>
      </w:r>
      <w:r w:rsidRPr="0008140C">
        <w:rPr>
          <w:rFonts w:ascii="Times New Roman" w:hAnsi="Times New Roman"/>
          <w:sz w:val="28"/>
          <w:szCs w:val="28"/>
        </w:rPr>
        <w:t xml:space="preserve">проведена в </w:t>
      </w:r>
      <w:r w:rsidR="00930FFD">
        <w:rPr>
          <w:rFonts w:ascii="Times New Roman" w:hAnsi="Times New Roman"/>
          <w:sz w:val="28"/>
          <w:szCs w:val="28"/>
        </w:rPr>
        <w:t>6</w:t>
      </w:r>
      <w:r w:rsidR="00085163" w:rsidRPr="0008140C">
        <w:rPr>
          <w:rFonts w:ascii="Times New Roman" w:hAnsi="Times New Roman"/>
          <w:sz w:val="28"/>
          <w:szCs w:val="28"/>
        </w:rPr>
        <w:t>-ти</w:t>
      </w:r>
      <w:r w:rsidR="00A3211C" w:rsidRPr="0008140C">
        <w:rPr>
          <w:rFonts w:ascii="Times New Roman" w:hAnsi="Times New Roman"/>
          <w:sz w:val="28"/>
          <w:szCs w:val="28"/>
        </w:rPr>
        <w:t xml:space="preserve"> </w:t>
      </w:r>
      <w:r w:rsidR="00780C0C" w:rsidRPr="0008140C">
        <w:rPr>
          <w:rFonts w:ascii="Times New Roman" w:hAnsi="Times New Roman"/>
          <w:sz w:val="28"/>
          <w:szCs w:val="28"/>
        </w:rPr>
        <w:t xml:space="preserve">муниципальных </w:t>
      </w:r>
      <w:r w:rsidR="001B0D40" w:rsidRPr="0008140C">
        <w:rPr>
          <w:rFonts w:ascii="Times New Roman" w:hAnsi="Times New Roman"/>
          <w:sz w:val="28"/>
          <w:szCs w:val="28"/>
        </w:rPr>
        <w:t xml:space="preserve">бюджетных </w:t>
      </w:r>
      <w:r w:rsidR="00C23AEE" w:rsidRPr="0008140C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="00AE5D35" w:rsidRPr="0008140C">
        <w:rPr>
          <w:rFonts w:ascii="Times New Roman" w:hAnsi="Times New Roman"/>
          <w:sz w:val="28"/>
          <w:szCs w:val="28"/>
        </w:rPr>
        <w:t>учреждениях</w:t>
      </w:r>
      <w:r w:rsidR="00C23AEE" w:rsidRPr="0008140C">
        <w:rPr>
          <w:rFonts w:ascii="Times New Roman" w:hAnsi="Times New Roman"/>
          <w:sz w:val="28"/>
          <w:szCs w:val="28"/>
        </w:rPr>
        <w:t xml:space="preserve">, в </w:t>
      </w:r>
      <w:r w:rsidR="00930FFD">
        <w:rPr>
          <w:rFonts w:ascii="Times New Roman" w:hAnsi="Times New Roman"/>
          <w:sz w:val="28"/>
          <w:szCs w:val="28"/>
        </w:rPr>
        <w:t>2</w:t>
      </w:r>
      <w:r w:rsidR="00856563" w:rsidRPr="0008140C">
        <w:rPr>
          <w:rFonts w:ascii="Times New Roman" w:hAnsi="Times New Roman"/>
          <w:sz w:val="28"/>
          <w:szCs w:val="28"/>
        </w:rPr>
        <w:t>-</w:t>
      </w:r>
      <w:r w:rsidR="00930FFD">
        <w:rPr>
          <w:rFonts w:ascii="Times New Roman" w:hAnsi="Times New Roman"/>
          <w:sz w:val="28"/>
          <w:szCs w:val="28"/>
        </w:rPr>
        <w:t>х</w:t>
      </w:r>
      <w:r w:rsidR="00C23AEE" w:rsidRPr="0008140C">
        <w:rPr>
          <w:rFonts w:ascii="Times New Roman" w:hAnsi="Times New Roman"/>
          <w:sz w:val="28"/>
          <w:szCs w:val="28"/>
        </w:rPr>
        <w:t xml:space="preserve"> муниципальн</w:t>
      </w:r>
      <w:r w:rsidR="00930FFD">
        <w:rPr>
          <w:rFonts w:ascii="Times New Roman" w:hAnsi="Times New Roman"/>
          <w:sz w:val="28"/>
          <w:szCs w:val="28"/>
        </w:rPr>
        <w:t>ых</w:t>
      </w:r>
      <w:r w:rsidR="00A3211C" w:rsidRPr="0008140C">
        <w:rPr>
          <w:rFonts w:ascii="Times New Roman" w:hAnsi="Times New Roman"/>
          <w:sz w:val="28"/>
          <w:szCs w:val="28"/>
        </w:rPr>
        <w:t xml:space="preserve"> </w:t>
      </w:r>
      <w:r w:rsidR="001B0D40" w:rsidRPr="0008140C">
        <w:rPr>
          <w:rFonts w:ascii="Times New Roman" w:hAnsi="Times New Roman"/>
          <w:sz w:val="28"/>
          <w:szCs w:val="28"/>
        </w:rPr>
        <w:t>бюджетн</w:t>
      </w:r>
      <w:r w:rsidR="00930FFD">
        <w:rPr>
          <w:rFonts w:ascii="Times New Roman" w:hAnsi="Times New Roman"/>
          <w:sz w:val="28"/>
          <w:szCs w:val="28"/>
        </w:rPr>
        <w:t>ых</w:t>
      </w:r>
      <w:r w:rsidR="001B0D40" w:rsidRPr="0008140C">
        <w:rPr>
          <w:rFonts w:ascii="Times New Roman" w:hAnsi="Times New Roman"/>
          <w:sz w:val="28"/>
          <w:szCs w:val="28"/>
        </w:rPr>
        <w:t xml:space="preserve"> дошкольн</w:t>
      </w:r>
      <w:r w:rsidR="00930FFD">
        <w:rPr>
          <w:rFonts w:ascii="Times New Roman" w:hAnsi="Times New Roman"/>
          <w:sz w:val="28"/>
          <w:szCs w:val="28"/>
        </w:rPr>
        <w:t>ых</w:t>
      </w:r>
      <w:r w:rsidR="001B0D40" w:rsidRPr="0008140C">
        <w:rPr>
          <w:rFonts w:ascii="Times New Roman" w:hAnsi="Times New Roman"/>
          <w:sz w:val="28"/>
          <w:szCs w:val="28"/>
        </w:rPr>
        <w:t xml:space="preserve"> учреждени</w:t>
      </w:r>
      <w:r w:rsidR="00930FFD">
        <w:rPr>
          <w:rFonts w:ascii="Times New Roman" w:hAnsi="Times New Roman"/>
          <w:sz w:val="28"/>
          <w:szCs w:val="28"/>
        </w:rPr>
        <w:t>ях</w:t>
      </w:r>
      <w:r w:rsidR="001B0D40" w:rsidRPr="0008140C">
        <w:rPr>
          <w:rFonts w:ascii="Times New Roman" w:hAnsi="Times New Roman"/>
          <w:sz w:val="28"/>
          <w:szCs w:val="28"/>
        </w:rPr>
        <w:t xml:space="preserve"> и в </w:t>
      </w:r>
      <w:r w:rsidR="00930FFD">
        <w:rPr>
          <w:rFonts w:ascii="Times New Roman" w:hAnsi="Times New Roman"/>
          <w:sz w:val="28"/>
          <w:szCs w:val="28"/>
        </w:rPr>
        <w:t>3</w:t>
      </w:r>
      <w:r w:rsidR="00856563" w:rsidRPr="0008140C">
        <w:rPr>
          <w:rFonts w:ascii="Times New Roman" w:hAnsi="Times New Roman"/>
          <w:sz w:val="28"/>
          <w:szCs w:val="28"/>
        </w:rPr>
        <w:t>-</w:t>
      </w:r>
      <w:r w:rsidR="00930FFD">
        <w:rPr>
          <w:rFonts w:ascii="Times New Roman" w:hAnsi="Times New Roman"/>
          <w:sz w:val="28"/>
          <w:szCs w:val="28"/>
        </w:rPr>
        <w:t>х</w:t>
      </w:r>
      <w:r w:rsidR="001B0D40" w:rsidRPr="0008140C">
        <w:rPr>
          <w:rFonts w:ascii="Times New Roman" w:hAnsi="Times New Roman"/>
          <w:sz w:val="28"/>
          <w:szCs w:val="28"/>
        </w:rPr>
        <w:t xml:space="preserve"> муниципальн</w:t>
      </w:r>
      <w:r w:rsidR="00930FFD">
        <w:rPr>
          <w:rFonts w:ascii="Times New Roman" w:hAnsi="Times New Roman"/>
          <w:sz w:val="28"/>
          <w:szCs w:val="28"/>
        </w:rPr>
        <w:t>ых</w:t>
      </w:r>
      <w:r w:rsidR="001B0D40" w:rsidRPr="0008140C">
        <w:rPr>
          <w:rFonts w:ascii="Times New Roman" w:hAnsi="Times New Roman"/>
          <w:sz w:val="28"/>
          <w:szCs w:val="28"/>
        </w:rPr>
        <w:t xml:space="preserve"> бюджетн</w:t>
      </w:r>
      <w:r w:rsidR="00930FFD">
        <w:rPr>
          <w:rFonts w:ascii="Times New Roman" w:hAnsi="Times New Roman"/>
          <w:sz w:val="28"/>
          <w:szCs w:val="28"/>
        </w:rPr>
        <w:t>ых</w:t>
      </w:r>
      <w:r w:rsidR="001B0D40" w:rsidRPr="0008140C">
        <w:rPr>
          <w:rFonts w:ascii="Times New Roman" w:hAnsi="Times New Roman"/>
          <w:sz w:val="28"/>
          <w:szCs w:val="28"/>
        </w:rPr>
        <w:t xml:space="preserve"> учреждени</w:t>
      </w:r>
      <w:r w:rsidR="00930FFD">
        <w:rPr>
          <w:rFonts w:ascii="Times New Roman" w:hAnsi="Times New Roman"/>
          <w:sz w:val="28"/>
          <w:szCs w:val="28"/>
        </w:rPr>
        <w:t>ях</w:t>
      </w:r>
      <w:r w:rsidR="001B0D40" w:rsidRPr="0008140C">
        <w:rPr>
          <w:rFonts w:ascii="Times New Roman" w:hAnsi="Times New Roman"/>
          <w:sz w:val="28"/>
          <w:szCs w:val="28"/>
        </w:rPr>
        <w:t xml:space="preserve"> дополнительного образования.</w:t>
      </w:r>
    </w:p>
    <w:p w:rsidR="00227C83" w:rsidRPr="00924A24" w:rsidRDefault="0093785D" w:rsidP="00924A24">
      <w:pPr>
        <w:pStyle w:val="2"/>
        <w:rPr>
          <w:rFonts w:ascii="Times New Roman" w:hAnsi="Times New Roman" w:cs="Times New Roman"/>
          <w:sz w:val="28"/>
          <w:szCs w:val="28"/>
        </w:rPr>
      </w:pPr>
      <w:r w:rsidRPr="0008140C">
        <w:rPr>
          <w:sz w:val="28"/>
          <w:szCs w:val="28"/>
        </w:rPr>
        <w:br w:type="page"/>
      </w:r>
      <w:bookmarkStart w:id="7" w:name="_Toc455479800"/>
      <w:bookmarkStart w:id="8" w:name="_Toc468805083"/>
      <w:bookmarkStart w:id="9" w:name="_Toc496010457"/>
      <w:r w:rsidR="00597C8A" w:rsidRPr="00924A2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90E35" w:rsidRPr="00924A24">
        <w:rPr>
          <w:rFonts w:ascii="Times New Roman" w:hAnsi="Times New Roman" w:cs="Times New Roman"/>
          <w:sz w:val="28"/>
          <w:szCs w:val="28"/>
        </w:rPr>
        <w:t>.</w:t>
      </w:r>
      <w:r w:rsidR="00227C83" w:rsidRPr="00924A24">
        <w:rPr>
          <w:rFonts w:ascii="Times New Roman" w:hAnsi="Times New Roman" w:cs="Times New Roman"/>
          <w:sz w:val="28"/>
          <w:szCs w:val="28"/>
        </w:rPr>
        <w:t xml:space="preserve"> Показатели открытости и доступности информации о деятельности </w:t>
      </w:r>
      <w:bookmarkEnd w:id="7"/>
      <w:r w:rsidR="00597C8A" w:rsidRPr="00924A24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bookmarkEnd w:id="8"/>
      <w:bookmarkEnd w:id="9"/>
    </w:p>
    <w:p w:rsidR="00CE511F" w:rsidRPr="0008140C" w:rsidRDefault="00CE511F" w:rsidP="00CE511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52F59" w:rsidRPr="0008140C" w:rsidRDefault="00B52F59" w:rsidP="00CE511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CE511F" w:rsidRPr="0008140C" w:rsidRDefault="00CE511F" w:rsidP="00CE511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t xml:space="preserve">Проведен мониторинг сайтов </w:t>
      </w:r>
      <w:r w:rsidR="00A66FDF" w:rsidRPr="0008140C">
        <w:rPr>
          <w:rFonts w:ascii="Times New Roman" w:eastAsiaTheme="minorHAnsi" w:hAnsi="Times New Roman"/>
          <w:sz w:val="28"/>
          <w:szCs w:val="28"/>
        </w:rPr>
        <w:t xml:space="preserve">исследуемых </w:t>
      </w:r>
      <w:r w:rsidR="00D44847" w:rsidRPr="0008140C">
        <w:rPr>
          <w:rFonts w:ascii="Times New Roman" w:eastAsiaTheme="minorHAnsi" w:hAnsi="Times New Roman"/>
          <w:sz w:val="28"/>
          <w:szCs w:val="28"/>
        </w:rPr>
        <w:t>учреждений</w:t>
      </w:r>
      <w:r w:rsidR="00930FFD">
        <w:rPr>
          <w:rFonts w:ascii="Times New Roman" w:eastAsiaTheme="minorHAnsi" w:hAnsi="Times New Roman"/>
          <w:sz w:val="28"/>
          <w:szCs w:val="28"/>
        </w:rPr>
        <w:t xml:space="preserve"> Билибинского</w:t>
      </w:r>
      <w:r w:rsidR="00856563" w:rsidRPr="0008140C">
        <w:rPr>
          <w:rFonts w:ascii="Times New Roman" w:eastAsiaTheme="minorHAnsi" w:hAnsi="Times New Roman"/>
          <w:sz w:val="28"/>
          <w:szCs w:val="28"/>
        </w:rPr>
        <w:t xml:space="preserve"> муниципального района</w:t>
      </w:r>
      <w:r w:rsidR="001B0D40" w:rsidRPr="0008140C">
        <w:rPr>
          <w:rFonts w:ascii="Times New Roman" w:eastAsiaTheme="minorHAnsi" w:hAnsi="Times New Roman"/>
          <w:sz w:val="28"/>
          <w:szCs w:val="28"/>
        </w:rPr>
        <w:t xml:space="preserve">.  </w:t>
      </w:r>
      <w:r w:rsidRPr="0008140C">
        <w:rPr>
          <w:rFonts w:ascii="Times New Roman" w:eastAsiaTheme="minorHAnsi" w:hAnsi="Times New Roman"/>
          <w:sz w:val="28"/>
          <w:szCs w:val="28"/>
        </w:rPr>
        <w:t xml:space="preserve">Для проведения мониторинга использованы показатели, представленные в Приложении </w:t>
      </w:r>
      <w:r w:rsidR="00A3211C" w:rsidRPr="0008140C">
        <w:rPr>
          <w:rFonts w:ascii="Times New Roman" w:eastAsiaTheme="minorHAnsi" w:hAnsi="Times New Roman"/>
          <w:sz w:val="28"/>
          <w:szCs w:val="28"/>
        </w:rPr>
        <w:t>1</w:t>
      </w:r>
      <w:r w:rsidRPr="0008140C">
        <w:rPr>
          <w:rFonts w:ascii="Times New Roman" w:eastAsiaTheme="minorHAnsi" w:hAnsi="Times New Roman"/>
          <w:sz w:val="28"/>
          <w:szCs w:val="28"/>
        </w:rPr>
        <w:t>.</w:t>
      </w:r>
    </w:p>
    <w:p w:rsidR="00CE511F" w:rsidRPr="0008140C" w:rsidRDefault="00CE511F" w:rsidP="00CE511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t xml:space="preserve">Следует учесть, что в ходе мониторинга сайтов учитывалась не только полнота представленной информации, но и ее актуальность. </w:t>
      </w:r>
      <w:r w:rsidR="00300C76" w:rsidRPr="0008140C">
        <w:rPr>
          <w:rFonts w:ascii="Times New Roman" w:eastAsiaTheme="minorHAnsi" w:hAnsi="Times New Roman"/>
          <w:sz w:val="28"/>
          <w:szCs w:val="28"/>
        </w:rPr>
        <w:t>В частности</w:t>
      </w:r>
      <w:r w:rsidRPr="0008140C">
        <w:rPr>
          <w:rFonts w:ascii="Times New Roman" w:eastAsiaTheme="minorHAnsi" w:hAnsi="Times New Roman"/>
          <w:sz w:val="28"/>
          <w:szCs w:val="28"/>
        </w:rPr>
        <w:t>, если, например, на сайте организации был представлен отчет о самообследовании за 201</w:t>
      </w:r>
      <w:r w:rsidR="00924A24">
        <w:rPr>
          <w:rFonts w:ascii="Times New Roman" w:eastAsiaTheme="minorHAnsi" w:hAnsi="Times New Roman"/>
          <w:sz w:val="28"/>
          <w:szCs w:val="28"/>
        </w:rPr>
        <w:t>5</w:t>
      </w:r>
      <w:r w:rsidRPr="0008140C">
        <w:rPr>
          <w:rFonts w:ascii="Times New Roman" w:eastAsiaTheme="minorHAnsi" w:hAnsi="Times New Roman"/>
          <w:sz w:val="28"/>
          <w:szCs w:val="28"/>
        </w:rPr>
        <w:t>-201</w:t>
      </w:r>
      <w:r w:rsidR="00924A24">
        <w:rPr>
          <w:rFonts w:ascii="Times New Roman" w:eastAsiaTheme="minorHAnsi" w:hAnsi="Times New Roman"/>
          <w:sz w:val="28"/>
          <w:szCs w:val="28"/>
        </w:rPr>
        <w:t>6</w:t>
      </w:r>
      <w:r w:rsidRPr="0008140C">
        <w:rPr>
          <w:rFonts w:ascii="Times New Roman" w:eastAsiaTheme="minorHAnsi" w:hAnsi="Times New Roman"/>
          <w:sz w:val="28"/>
          <w:szCs w:val="28"/>
        </w:rPr>
        <w:t xml:space="preserve"> учебный год, но не было отчета за 201</w:t>
      </w:r>
      <w:r w:rsidR="00E21672" w:rsidRPr="0008140C">
        <w:rPr>
          <w:rFonts w:ascii="Times New Roman" w:eastAsiaTheme="minorHAnsi" w:hAnsi="Times New Roman"/>
          <w:sz w:val="28"/>
          <w:szCs w:val="28"/>
        </w:rPr>
        <w:t>6</w:t>
      </w:r>
      <w:r w:rsidRPr="0008140C">
        <w:rPr>
          <w:rFonts w:ascii="Times New Roman" w:eastAsiaTheme="minorHAnsi" w:hAnsi="Times New Roman"/>
          <w:sz w:val="28"/>
          <w:szCs w:val="28"/>
        </w:rPr>
        <w:t>-201</w:t>
      </w:r>
      <w:r w:rsidR="00E21672" w:rsidRPr="0008140C">
        <w:rPr>
          <w:rFonts w:ascii="Times New Roman" w:eastAsiaTheme="minorHAnsi" w:hAnsi="Times New Roman"/>
          <w:sz w:val="28"/>
          <w:szCs w:val="28"/>
        </w:rPr>
        <w:t>7</w:t>
      </w:r>
      <w:r w:rsidRPr="0008140C">
        <w:rPr>
          <w:rFonts w:ascii="Times New Roman" w:eastAsiaTheme="minorHAnsi" w:hAnsi="Times New Roman"/>
          <w:sz w:val="28"/>
          <w:szCs w:val="28"/>
        </w:rPr>
        <w:t xml:space="preserve"> учебный год, то это трактовалось как отсутствие актуальной информации, и по данному показателю выставлялась оценка «0». Оценка «0» также могла быть выставлена, даже если актуальная информация есть, но ее невозможно найти, или она содержится как один из разделов какого-либо отчета и напрямую (в виде стр</w:t>
      </w:r>
      <w:r w:rsidR="007D2F3B" w:rsidRPr="0008140C">
        <w:rPr>
          <w:rFonts w:ascii="Times New Roman" w:eastAsiaTheme="minorHAnsi" w:hAnsi="Times New Roman"/>
          <w:sz w:val="28"/>
          <w:szCs w:val="28"/>
        </w:rPr>
        <w:t>анице) на сайте не представлена или не находится через поиск.</w:t>
      </w:r>
    </w:p>
    <w:p w:rsidR="001B0D40" w:rsidRPr="0008140C" w:rsidRDefault="00CE511F" w:rsidP="00CE511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t>Результаты мониторинга сайтов</w:t>
      </w:r>
      <w:r w:rsidR="00D44847" w:rsidRPr="0008140C">
        <w:rPr>
          <w:rFonts w:ascii="Times New Roman" w:eastAsiaTheme="minorHAnsi" w:hAnsi="Times New Roman"/>
          <w:sz w:val="28"/>
          <w:szCs w:val="28"/>
        </w:rPr>
        <w:t xml:space="preserve"> </w:t>
      </w:r>
      <w:r w:rsidR="00930FFD">
        <w:rPr>
          <w:rFonts w:ascii="Times New Roman" w:eastAsiaTheme="minorHAnsi" w:hAnsi="Times New Roman"/>
          <w:sz w:val="28"/>
          <w:szCs w:val="28"/>
        </w:rPr>
        <w:t xml:space="preserve">исследуемых </w:t>
      </w:r>
      <w:r w:rsidR="00D44847" w:rsidRPr="0008140C">
        <w:rPr>
          <w:rFonts w:ascii="Times New Roman" w:eastAsiaTheme="minorHAnsi" w:hAnsi="Times New Roman"/>
          <w:sz w:val="28"/>
          <w:szCs w:val="28"/>
        </w:rPr>
        <w:t xml:space="preserve">образовательных учреждений </w:t>
      </w:r>
      <w:r w:rsidR="00930FFD">
        <w:rPr>
          <w:rFonts w:ascii="Times New Roman" w:eastAsiaTheme="minorHAnsi" w:hAnsi="Times New Roman"/>
          <w:sz w:val="28"/>
          <w:szCs w:val="28"/>
        </w:rPr>
        <w:t>Билибинского</w:t>
      </w:r>
      <w:r w:rsidR="00856563" w:rsidRPr="0008140C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Pr="0008140C">
        <w:rPr>
          <w:rFonts w:ascii="Times New Roman" w:eastAsiaTheme="minorHAnsi" w:hAnsi="Times New Roman"/>
          <w:sz w:val="28"/>
          <w:szCs w:val="28"/>
        </w:rPr>
        <w:t>в проранжированном виде представлены в таблице 2.1.</w:t>
      </w:r>
      <w:r w:rsidR="00306938" w:rsidRPr="0008140C">
        <w:rPr>
          <w:rFonts w:ascii="Times New Roman" w:eastAsiaTheme="minorHAnsi" w:hAnsi="Times New Roman"/>
          <w:sz w:val="28"/>
          <w:szCs w:val="28"/>
        </w:rPr>
        <w:t>-2.2.</w:t>
      </w:r>
      <w:r w:rsidRPr="0008140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25E21" w:rsidRPr="0008140C" w:rsidRDefault="00CE511F" w:rsidP="00CE511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t>В таблице 2.</w:t>
      </w:r>
      <w:r w:rsidR="00306938" w:rsidRPr="0008140C">
        <w:rPr>
          <w:rFonts w:ascii="Times New Roman" w:eastAsiaTheme="minorHAnsi" w:hAnsi="Times New Roman"/>
          <w:sz w:val="28"/>
          <w:szCs w:val="28"/>
        </w:rPr>
        <w:t>3</w:t>
      </w:r>
      <w:r w:rsidRPr="0008140C">
        <w:rPr>
          <w:rFonts w:ascii="Times New Roman" w:eastAsiaTheme="minorHAnsi" w:hAnsi="Times New Roman"/>
          <w:sz w:val="28"/>
          <w:szCs w:val="28"/>
        </w:rPr>
        <w:t xml:space="preserve"> содержатся примечания по каждой образовательной организации, описывающие недостатки и дефициты их сайтов.</w:t>
      </w:r>
      <w:r w:rsidR="00A164AB" w:rsidRPr="0008140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337B8" w:rsidRPr="0008140C" w:rsidRDefault="00CE511F" w:rsidP="00AB32F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t>На рисунке 2.1</w:t>
      </w:r>
      <w:r w:rsidR="0074667B" w:rsidRPr="0008140C">
        <w:rPr>
          <w:rFonts w:ascii="Times New Roman" w:eastAsiaTheme="minorHAnsi" w:hAnsi="Times New Roman"/>
          <w:sz w:val="28"/>
          <w:szCs w:val="28"/>
        </w:rPr>
        <w:t xml:space="preserve"> - </w:t>
      </w:r>
      <w:r w:rsidRPr="0008140C">
        <w:rPr>
          <w:rFonts w:ascii="Times New Roman" w:eastAsiaTheme="minorHAnsi" w:hAnsi="Times New Roman"/>
          <w:sz w:val="28"/>
          <w:szCs w:val="28"/>
        </w:rPr>
        <w:t>данные о</w:t>
      </w:r>
      <w:r w:rsidR="00952774" w:rsidRPr="0008140C">
        <w:rPr>
          <w:rFonts w:ascii="Times New Roman" w:eastAsiaTheme="minorHAnsi" w:hAnsi="Times New Roman"/>
          <w:sz w:val="28"/>
          <w:szCs w:val="28"/>
        </w:rPr>
        <w:t>б</w:t>
      </w:r>
      <w:r w:rsidRPr="0008140C">
        <w:rPr>
          <w:rFonts w:ascii="Times New Roman" w:eastAsiaTheme="minorHAnsi" w:hAnsi="Times New Roman"/>
          <w:sz w:val="28"/>
          <w:szCs w:val="28"/>
        </w:rPr>
        <w:t xml:space="preserve"> </w:t>
      </w:r>
      <w:r w:rsidR="00930FFD">
        <w:rPr>
          <w:rFonts w:ascii="Times New Roman" w:eastAsiaTheme="minorHAnsi" w:hAnsi="Times New Roman"/>
          <w:sz w:val="28"/>
          <w:szCs w:val="28"/>
        </w:rPr>
        <w:t xml:space="preserve">исследуемых </w:t>
      </w:r>
      <w:r w:rsidR="00D44847" w:rsidRPr="0008140C">
        <w:rPr>
          <w:rFonts w:ascii="Times New Roman" w:eastAsiaTheme="minorHAnsi" w:hAnsi="Times New Roman"/>
          <w:sz w:val="28"/>
          <w:szCs w:val="28"/>
        </w:rPr>
        <w:t xml:space="preserve">образовательных </w:t>
      </w:r>
      <w:r w:rsidR="00856563" w:rsidRPr="0008140C">
        <w:rPr>
          <w:rFonts w:ascii="Times New Roman" w:eastAsiaTheme="minorHAnsi" w:hAnsi="Times New Roman"/>
          <w:sz w:val="28"/>
          <w:szCs w:val="28"/>
        </w:rPr>
        <w:t xml:space="preserve">учреждениях </w:t>
      </w:r>
      <w:r w:rsidR="00930FFD">
        <w:rPr>
          <w:rFonts w:ascii="Times New Roman" w:eastAsiaTheme="minorHAnsi" w:hAnsi="Times New Roman"/>
          <w:sz w:val="28"/>
          <w:szCs w:val="28"/>
        </w:rPr>
        <w:t>Билибинского</w:t>
      </w:r>
      <w:r w:rsidR="00856563" w:rsidRPr="0008140C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="001B0D40" w:rsidRPr="0008140C">
        <w:rPr>
          <w:rFonts w:ascii="Times New Roman" w:eastAsiaTheme="minorHAnsi" w:hAnsi="Times New Roman"/>
          <w:sz w:val="28"/>
          <w:szCs w:val="28"/>
        </w:rPr>
        <w:t>п</w:t>
      </w:r>
      <w:r w:rsidRPr="0008140C">
        <w:rPr>
          <w:rFonts w:ascii="Times New Roman" w:eastAsiaTheme="minorHAnsi" w:hAnsi="Times New Roman"/>
          <w:sz w:val="28"/>
          <w:szCs w:val="28"/>
        </w:rPr>
        <w:t xml:space="preserve">редставлены в графической форме. </w:t>
      </w:r>
    </w:p>
    <w:p w:rsidR="00A164AB" w:rsidRPr="0008140C" w:rsidRDefault="00A164AB" w:rsidP="00AB32F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164AB" w:rsidRPr="0008140C" w:rsidRDefault="00A164AB" w:rsidP="00AB32F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164AB" w:rsidRPr="0008140C" w:rsidRDefault="00A164AB" w:rsidP="00AB32F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164AB" w:rsidRPr="0008140C" w:rsidRDefault="00A164AB" w:rsidP="00AB32F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164AB" w:rsidRPr="0008140C" w:rsidRDefault="00A164AB" w:rsidP="00AB32F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CE511F" w:rsidRPr="0008140C" w:rsidRDefault="00CE511F" w:rsidP="001337B8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lastRenderedPageBreak/>
        <w:t xml:space="preserve">Таблица 2.1 – Ранжирование </w:t>
      </w:r>
      <w:r w:rsidR="00930FFD">
        <w:rPr>
          <w:rFonts w:ascii="Times New Roman" w:eastAsiaTheme="minorHAnsi" w:hAnsi="Times New Roman"/>
          <w:sz w:val="28"/>
          <w:szCs w:val="28"/>
        </w:rPr>
        <w:t xml:space="preserve">исследуемых </w:t>
      </w:r>
      <w:r w:rsidR="001337B8" w:rsidRPr="0008140C">
        <w:rPr>
          <w:rFonts w:ascii="Times New Roman" w:eastAsiaTheme="minorHAnsi" w:hAnsi="Times New Roman"/>
          <w:sz w:val="28"/>
          <w:szCs w:val="28"/>
        </w:rPr>
        <w:t xml:space="preserve">образовательных учреждений </w:t>
      </w:r>
      <w:r w:rsidR="00930FFD">
        <w:rPr>
          <w:rFonts w:ascii="Times New Roman" w:eastAsiaTheme="minorHAnsi" w:hAnsi="Times New Roman"/>
          <w:sz w:val="28"/>
          <w:szCs w:val="28"/>
        </w:rPr>
        <w:t>Билибинского</w:t>
      </w:r>
      <w:r w:rsidR="00856563" w:rsidRPr="0008140C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Pr="0008140C">
        <w:rPr>
          <w:rFonts w:ascii="Times New Roman" w:eastAsiaTheme="minorHAnsi" w:hAnsi="Times New Roman"/>
          <w:sz w:val="28"/>
          <w:szCs w:val="28"/>
        </w:rPr>
        <w:t>по показателям, характеризующим открытость и доступность информации, размещенной на сайте</w:t>
      </w:r>
      <w:r w:rsidR="009124D0" w:rsidRPr="0008140C">
        <w:rPr>
          <w:rFonts w:ascii="Times New Roman" w:eastAsiaTheme="minorHAnsi" w:hAnsi="Times New Roman"/>
          <w:sz w:val="28"/>
          <w:szCs w:val="28"/>
        </w:rPr>
        <w:t xml:space="preserve"> </w:t>
      </w:r>
      <w:r w:rsidRPr="0008140C">
        <w:rPr>
          <w:rFonts w:ascii="Times New Roman" w:eastAsiaTheme="minorHAnsi" w:hAnsi="Times New Roman"/>
          <w:sz w:val="28"/>
          <w:szCs w:val="28"/>
        </w:rPr>
        <w:t xml:space="preserve">(по состоянию на </w:t>
      </w:r>
      <w:r w:rsidR="00234338" w:rsidRPr="0008140C">
        <w:rPr>
          <w:rFonts w:ascii="Times New Roman" w:eastAsiaTheme="minorHAnsi" w:hAnsi="Times New Roman"/>
          <w:sz w:val="28"/>
          <w:szCs w:val="28"/>
        </w:rPr>
        <w:t>август</w:t>
      </w:r>
      <w:r w:rsidRPr="0008140C">
        <w:rPr>
          <w:rFonts w:ascii="Times New Roman" w:eastAsiaTheme="minorHAnsi" w:hAnsi="Times New Roman"/>
          <w:sz w:val="28"/>
          <w:szCs w:val="28"/>
        </w:rPr>
        <w:t xml:space="preserve"> 201</w:t>
      </w:r>
      <w:r w:rsidR="00952774" w:rsidRPr="0008140C">
        <w:rPr>
          <w:rFonts w:ascii="Times New Roman" w:eastAsiaTheme="minorHAnsi" w:hAnsi="Times New Roman"/>
          <w:sz w:val="28"/>
          <w:szCs w:val="28"/>
        </w:rPr>
        <w:t>7</w:t>
      </w:r>
      <w:r w:rsidRPr="0008140C">
        <w:rPr>
          <w:rFonts w:ascii="Times New Roman" w:eastAsiaTheme="minorHAnsi" w:hAnsi="Times New Roman"/>
          <w:sz w:val="28"/>
          <w:szCs w:val="28"/>
        </w:rPr>
        <w:t xml:space="preserve"> г.)</w:t>
      </w:r>
    </w:p>
    <w:p w:rsidR="00234338" w:rsidRPr="0008140C" w:rsidRDefault="00234338" w:rsidP="001337B8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3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126"/>
        <w:gridCol w:w="1283"/>
        <w:gridCol w:w="1453"/>
        <w:gridCol w:w="1453"/>
        <w:gridCol w:w="1453"/>
        <w:gridCol w:w="992"/>
      </w:tblGrid>
      <w:tr w:rsidR="00CE511F" w:rsidRPr="0008140C" w:rsidTr="00234338">
        <w:trPr>
          <w:trHeight w:val="20"/>
        </w:trPr>
        <w:tc>
          <w:tcPr>
            <w:tcW w:w="596" w:type="dxa"/>
            <w:vMerge w:val="restart"/>
            <w:vAlign w:val="center"/>
          </w:tcPr>
          <w:p w:rsidR="00CE511F" w:rsidRPr="0008140C" w:rsidRDefault="00CE511F" w:rsidP="004A04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CE511F" w:rsidRPr="0008140C" w:rsidRDefault="00542B10" w:rsidP="009C766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Учреждение</w:t>
            </w:r>
          </w:p>
        </w:tc>
        <w:tc>
          <w:tcPr>
            <w:tcW w:w="5642" w:type="dxa"/>
            <w:gridSpan w:val="4"/>
            <w:vAlign w:val="center"/>
          </w:tcPr>
          <w:p w:rsidR="00CE511F" w:rsidRPr="0008140C" w:rsidRDefault="00CE511F" w:rsidP="004A04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Максимум 10 баллов</w:t>
            </w:r>
          </w:p>
        </w:tc>
        <w:tc>
          <w:tcPr>
            <w:tcW w:w="992" w:type="dxa"/>
            <w:vMerge w:val="restart"/>
            <w:vAlign w:val="center"/>
          </w:tcPr>
          <w:p w:rsidR="00CE511F" w:rsidRPr="0008140C" w:rsidRDefault="00CE511F" w:rsidP="004A04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Всего, баллов</w:t>
            </w:r>
          </w:p>
        </w:tc>
      </w:tr>
      <w:tr w:rsidR="00CE511F" w:rsidRPr="0008140C" w:rsidTr="00234338">
        <w:trPr>
          <w:trHeight w:val="20"/>
        </w:trPr>
        <w:tc>
          <w:tcPr>
            <w:tcW w:w="596" w:type="dxa"/>
            <w:vMerge/>
            <w:vAlign w:val="center"/>
          </w:tcPr>
          <w:p w:rsidR="00CE511F" w:rsidRPr="0008140C" w:rsidRDefault="00CE511F" w:rsidP="004A04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noWrap/>
            <w:vAlign w:val="center"/>
            <w:hideMark/>
          </w:tcPr>
          <w:p w:rsidR="00CE511F" w:rsidRPr="0008140C" w:rsidRDefault="00CE511F" w:rsidP="004A04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  <w:hideMark/>
          </w:tcPr>
          <w:p w:rsidR="00CE511F" w:rsidRPr="0008140C" w:rsidRDefault="00CE511F" w:rsidP="004A04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Полнота и актуаль</w:t>
            </w:r>
            <w:r w:rsidR="003B4674"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ность информа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ции об организа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ции</w:t>
            </w:r>
          </w:p>
        </w:tc>
        <w:tc>
          <w:tcPr>
            <w:tcW w:w="1453" w:type="dxa"/>
            <w:vAlign w:val="center"/>
            <w:hideMark/>
          </w:tcPr>
          <w:p w:rsidR="00CE511F" w:rsidRPr="0008140C" w:rsidRDefault="00CE511F" w:rsidP="004A04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Наличие сведений о педагоги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ческих работни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ках организ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ации</w:t>
            </w:r>
          </w:p>
        </w:tc>
        <w:tc>
          <w:tcPr>
            <w:tcW w:w="1453" w:type="dxa"/>
            <w:vAlign w:val="center"/>
            <w:hideMark/>
          </w:tcPr>
          <w:p w:rsidR="00CE511F" w:rsidRPr="0008140C" w:rsidRDefault="00CE511F" w:rsidP="004A04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Доступ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ность взаимодействия с получа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телями образова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тельных услуг</w:t>
            </w:r>
          </w:p>
        </w:tc>
        <w:tc>
          <w:tcPr>
            <w:tcW w:w="1453" w:type="dxa"/>
            <w:vAlign w:val="center"/>
            <w:hideMark/>
          </w:tcPr>
          <w:p w:rsidR="00CE511F" w:rsidRPr="0008140C" w:rsidRDefault="00CE511F" w:rsidP="004A04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Доступ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ность сведений о ходе рассмо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трения обращений граждан</w:t>
            </w:r>
          </w:p>
        </w:tc>
        <w:tc>
          <w:tcPr>
            <w:tcW w:w="992" w:type="dxa"/>
            <w:vMerge/>
            <w:vAlign w:val="center"/>
            <w:hideMark/>
          </w:tcPr>
          <w:p w:rsidR="00CE511F" w:rsidRPr="0008140C" w:rsidRDefault="00CE511F" w:rsidP="004A04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06269A" w:rsidRPr="0008140C" w:rsidTr="0006269A">
        <w:trPr>
          <w:trHeight w:val="20"/>
        </w:trPr>
        <w:tc>
          <w:tcPr>
            <w:tcW w:w="596" w:type="dxa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noWrap/>
          </w:tcPr>
          <w:p w:rsidR="0006269A" w:rsidRPr="0008140C" w:rsidRDefault="0006269A" w:rsidP="00062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402">
              <w:rPr>
                <w:rFonts w:ascii="Times New Roman" w:hAnsi="Times New Roman"/>
                <w:color w:val="000000"/>
                <w:sz w:val="28"/>
                <w:szCs w:val="28"/>
              </w:rPr>
              <w:t>МБОУ "Школа-интернат с.Кепервеем"</w:t>
            </w:r>
          </w:p>
        </w:tc>
        <w:tc>
          <w:tcPr>
            <w:tcW w:w="128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6269A" w:rsidRPr="0006269A" w:rsidRDefault="0006269A" w:rsidP="000626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269A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06269A" w:rsidRPr="0008140C" w:rsidTr="0006269A">
        <w:trPr>
          <w:trHeight w:val="20"/>
        </w:trPr>
        <w:tc>
          <w:tcPr>
            <w:tcW w:w="596" w:type="dxa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noWrap/>
          </w:tcPr>
          <w:p w:rsidR="0006269A" w:rsidRPr="0008140C" w:rsidRDefault="0006269A" w:rsidP="00062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402">
              <w:rPr>
                <w:rFonts w:ascii="Times New Roman" w:hAnsi="Times New Roman"/>
                <w:color w:val="000000"/>
                <w:sz w:val="28"/>
                <w:szCs w:val="28"/>
              </w:rPr>
              <w:t>МАОУ "СОШ г. Билибино"</w:t>
            </w:r>
          </w:p>
        </w:tc>
        <w:tc>
          <w:tcPr>
            <w:tcW w:w="128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3" w:type="dxa"/>
            <w:noWrap/>
            <w:vAlign w:val="center"/>
          </w:tcPr>
          <w:p w:rsidR="0006269A" w:rsidRPr="000421A9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6269A" w:rsidRPr="0006269A" w:rsidRDefault="0006269A" w:rsidP="000626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06269A" w:rsidRPr="0008140C" w:rsidTr="0006269A">
        <w:trPr>
          <w:trHeight w:val="20"/>
        </w:trPr>
        <w:tc>
          <w:tcPr>
            <w:tcW w:w="596" w:type="dxa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</w:tcPr>
          <w:p w:rsidR="0006269A" w:rsidRPr="0008140C" w:rsidRDefault="0006269A" w:rsidP="00062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«ШИ с. Омолон»</w:t>
            </w:r>
          </w:p>
        </w:tc>
        <w:tc>
          <w:tcPr>
            <w:tcW w:w="128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5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5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6269A" w:rsidRPr="0006269A" w:rsidRDefault="0006269A" w:rsidP="000626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269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6269A" w:rsidRPr="0008140C" w:rsidTr="0006269A">
        <w:trPr>
          <w:trHeight w:val="20"/>
        </w:trPr>
        <w:tc>
          <w:tcPr>
            <w:tcW w:w="596" w:type="dxa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noWrap/>
          </w:tcPr>
          <w:p w:rsidR="0006269A" w:rsidRPr="0008140C" w:rsidRDefault="0006269A" w:rsidP="00062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МБОУ «ООШ с.Островное»</w:t>
            </w:r>
          </w:p>
        </w:tc>
        <w:tc>
          <w:tcPr>
            <w:tcW w:w="128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3" w:type="dxa"/>
            <w:noWrap/>
            <w:vAlign w:val="center"/>
          </w:tcPr>
          <w:p w:rsidR="0006269A" w:rsidRPr="0008140C" w:rsidRDefault="00251C65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5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6269A" w:rsidRPr="0006269A" w:rsidRDefault="0006269A" w:rsidP="00251C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269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51C6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06269A" w:rsidRPr="0008140C" w:rsidTr="0006269A">
        <w:trPr>
          <w:trHeight w:val="20"/>
        </w:trPr>
        <w:tc>
          <w:tcPr>
            <w:tcW w:w="596" w:type="dxa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noWrap/>
          </w:tcPr>
          <w:p w:rsidR="0006269A" w:rsidRPr="0008140C" w:rsidRDefault="0006269A" w:rsidP="00062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МБОУ "ЦО с. Анюйск"</w:t>
            </w:r>
          </w:p>
        </w:tc>
        <w:tc>
          <w:tcPr>
            <w:tcW w:w="128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5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6269A" w:rsidRPr="0006269A" w:rsidRDefault="0006269A" w:rsidP="000626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269A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  <w:tr w:rsidR="0006269A" w:rsidRPr="0008140C" w:rsidTr="0006269A">
        <w:trPr>
          <w:trHeight w:val="20"/>
        </w:trPr>
        <w:tc>
          <w:tcPr>
            <w:tcW w:w="596" w:type="dxa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noWrap/>
          </w:tcPr>
          <w:p w:rsidR="0006269A" w:rsidRPr="0008140C" w:rsidRDefault="0006269A" w:rsidP="00062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«НШ-ДС с. Илирней»</w:t>
            </w:r>
          </w:p>
        </w:tc>
        <w:tc>
          <w:tcPr>
            <w:tcW w:w="1283" w:type="dxa"/>
            <w:noWrap/>
            <w:vAlign w:val="center"/>
          </w:tcPr>
          <w:p w:rsidR="0006269A" w:rsidRPr="0008140C" w:rsidRDefault="00251C65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6269A" w:rsidRPr="0006269A" w:rsidRDefault="00251C65" w:rsidP="000626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06269A" w:rsidRPr="0008140C" w:rsidTr="0006269A">
        <w:trPr>
          <w:trHeight w:val="20"/>
        </w:trPr>
        <w:tc>
          <w:tcPr>
            <w:tcW w:w="596" w:type="dxa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noWrap/>
          </w:tcPr>
          <w:p w:rsidR="0006269A" w:rsidRPr="0008140C" w:rsidRDefault="0006269A" w:rsidP="00062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МАО ДО ДШИ</w:t>
            </w:r>
          </w:p>
        </w:tc>
        <w:tc>
          <w:tcPr>
            <w:tcW w:w="128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53" w:type="dxa"/>
            <w:noWrap/>
            <w:vAlign w:val="center"/>
          </w:tcPr>
          <w:p w:rsidR="0006269A" w:rsidRPr="0008140C" w:rsidRDefault="00251C65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6269A" w:rsidRPr="0006269A" w:rsidRDefault="0006269A" w:rsidP="00251C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269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51C6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06269A" w:rsidRPr="0008140C" w:rsidTr="0006269A">
        <w:trPr>
          <w:trHeight w:val="20"/>
        </w:trPr>
        <w:tc>
          <w:tcPr>
            <w:tcW w:w="596" w:type="dxa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noWrap/>
          </w:tcPr>
          <w:p w:rsidR="0006269A" w:rsidRPr="0008140C" w:rsidRDefault="0006269A" w:rsidP="00062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МАОУ ДО БДЮСШ</w:t>
            </w:r>
          </w:p>
        </w:tc>
        <w:tc>
          <w:tcPr>
            <w:tcW w:w="128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5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53" w:type="dxa"/>
            <w:noWrap/>
            <w:vAlign w:val="center"/>
          </w:tcPr>
          <w:p w:rsidR="0006269A" w:rsidRPr="0008140C" w:rsidRDefault="00251C65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:rsidR="0006269A" w:rsidRPr="0006269A" w:rsidRDefault="00251C65" w:rsidP="000626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06269A" w:rsidRPr="0008140C" w:rsidTr="0006269A">
        <w:trPr>
          <w:trHeight w:val="20"/>
        </w:trPr>
        <w:tc>
          <w:tcPr>
            <w:tcW w:w="596" w:type="dxa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noWrap/>
          </w:tcPr>
          <w:p w:rsidR="0006269A" w:rsidRPr="0008140C" w:rsidRDefault="0006269A" w:rsidP="00062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МАО ДО БР ЦДО</w:t>
            </w:r>
          </w:p>
        </w:tc>
        <w:tc>
          <w:tcPr>
            <w:tcW w:w="128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5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6269A" w:rsidRPr="0006269A" w:rsidRDefault="0006269A" w:rsidP="000626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269A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06269A" w:rsidRPr="0008140C" w:rsidTr="0006269A">
        <w:trPr>
          <w:trHeight w:val="20"/>
        </w:trPr>
        <w:tc>
          <w:tcPr>
            <w:tcW w:w="596" w:type="dxa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noWrap/>
          </w:tcPr>
          <w:p w:rsidR="0006269A" w:rsidRPr="0008140C" w:rsidRDefault="0006269A" w:rsidP="00062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МБДОУ «Сказка»</w:t>
            </w:r>
          </w:p>
        </w:tc>
        <w:tc>
          <w:tcPr>
            <w:tcW w:w="1283" w:type="dxa"/>
            <w:noWrap/>
            <w:vAlign w:val="center"/>
          </w:tcPr>
          <w:p w:rsidR="0006269A" w:rsidRPr="0008140C" w:rsidRDefault="00251C65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6269A" w:rsidRPr="0006269A" w:rsidRDefault="00251C65" w:rsidP="000626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06269A" w:rsidRPr="0008140C" w:rsidTr="0006269A">
        <w:trPr>
          <w:trHeight w:val="20"/>
        </w:trPr>
        <w:tc>
          <w:tcPr>
            <w:tcW w:w="596" w:type="dxa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noWrap/>
          </w:tcPr>
          <w:p w:rsidR="0006269A" w:rsidRPr="0008140C" w:rsidRDefault="0006269A" w:rsidP="000626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МБДОУ Детский сад «Аленушка» общеразвивающего вида </w:t>
            </w: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города Билибино</w:t>
            </w:r>
          </w:p>
        </w:tc>
        <w:tc>
          <w:tcPr>
            <w:tcW w:w="128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53" w:type="dxa"/>
            <w:noWrap/>
            <w:vAlign w:val="center"/>
          </w:tcPr>
          <w:p w:rsidR="0006269A" w:rsidRPr="0008140C" w:rsidRDefault="00251C65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3" w:type="dxa"/>
            <w:noWrap/>
            <w:vAlign w:val="center"/>
          </w:tcPr>
          <w:p w:rsidR="0006269A" w:rsidRPr="0008140C" w:rsidRDefault="0006269A" w:rsidP="00062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6269A" w:rsidRPr="0006269A" w:rsidRDefault="00251C65" w:rsidP="000626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:rsidR="00306938" w:rsidRPr="0008140C" w:rsidRDefault="00306938" w:rsidP="00227C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6938" w:rsidRPr="0008140C" w:rsidRDefault="00306938" w:rsidP="00227C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6938" w:rsidRPr="0008140C" w:rsidRDefault="00306938" w:rsidP="002343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 xml:space="preserve">Таблица 2.2 – Ранжирование </w:t>
      </w:r>
      <w:r w:rsidR="00C72754">
        <w:rPr>
          <w:rFonts w:ascii="Times New Roman" w:hAnsi="Times New Roman"/>
          <w:sz w:val="28"/>
          <w:szCs w:val="28"/>
        </w:rPr>
        <w:t xml:space="preserve">исследуемых </w:t>
      </w:r>
      <w:r w:rsidR="002C246D" w:rsidRPr="0008140C"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r w:rsidR="00CD5179">
        <w:rPr>
          <w:rFonts w:ascii="Times New Roman" w:hAnsi="Times New Roman"/>
          <w:sz w:val="28"/>
          <w:szCs w:val="28"/>
        </w:rPr>
        <w:t>Билибинского</w:t>
      </w:r>
      <w:r w:rsidR="002C246D" w:rsidRPr="0008140C">
        <w:rPr>
          <w:rFonts w:ascii="Times New Roman" w:hAnsi="Times New Roman"/>
          <w:sz w:val="28"/>
          <w:szCs w:val="28"/>
        </w:rPr>
        <w:t xml:space="preserve"> муниципального района по показателям</w:t>
      </w:r>
      <w:r w:rsidRPr="0008140C">
        <w:rPr>
          <w:rFonts w:ascii="Times New Roman" w:hAnsi="Times New Roman"/>
          <w:sz w:val="28"/>
          <w:szCs w:val="28"/>
        </w:rPr>
        <w:t>, характеризующим открытость и доступность информации, с</w:t>
      </w:r>
      <w:r w:rsidR="006900BC">
        <w:rPr>
          <w:rFonts w:ascii="Times New Roman" w:hAnsi="Times New Roman"/>
          <w:sz w:val="28"/>
          <w:szCs w:val="28"/>
        </w:rPr>
        <w:t xml:space="preserve"> учетом социологического опроса</w:t>
      </w:r>
      <w:r w:rsidRPr="0008140C">
        <w:rPr>
          <w:rFonts w:ascii="Times New Roman" w:hAnsi="Times New Roman"/>
          <w:sz w:val="28"/>
          <w:szCs w:val="28"/>
        </w:rPr>
        <w:t xml:space="preserve"> (по состоянию на </w:t>
      </w:r>
      <w:r w:rsidR="00234338" w:rsidRPr="0008140C">
        <w:rPr>
          <w:rFonts w:ascii="Times New Roman" w:hAnsi="Times New Roman"/>
          <w:sz w:val="28"/>
          <w:szCs w:val="28"/>
        </w:rPr>
        <w:t>сентябрь</w:t>
      </w:r>
      <w:r w:rsidRPr="0008140C">
        <w:rPr>
          <w:rFonts w:ascii="Times New Roman" w:hAnsi="Times New Roman"/>
          <w:sz w:val="28"/>
          <w:szCs w:val="28"/>
        </w:rPr>
        <w:t xml:space="preserve"> 2017 г.)</w:t>
      </w:r>
      <w:r w:rsidR="00234338" w:rsidRPr="0008140C">
        <w:rPr>
          <w:rFonts w:ascii="Times New Roman" w:hAnsi="Times New Roman"/>
          <w:sz w:val="28"/>
          <w:szCs w:val="28"/>
        </w:rPr>
        <w:t xml:space="preserve"> </w:t>
      </w:r>
    </w:p>
    <w:p w:rsidR="00234338" w:rsidRPr="0008140C" w:rsidRDefault="00234338" w:rsidP="002343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3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126"/>
        <w:gridCol w:w="1283"/>
        <w:gridCol w:w="1453"/>
        <w:gridCol w:w="1453"/>
        <w:gridCol w:w="1453"/>
        <w:gridCol w:w="992"/>
      </w:tblGrid>
      <w:tr w:rsidR="00234338" w:rsidRPr="0008140C" w:rsidTr="007B3E06">
        <w:trPr>
          <w:trHeight w:val="20"/>
        </w:trPr>
        <w:tc>
          <w:tcPr>
            <w:tcW w:w="596" w:type="dxa"/>
            <w:vMerge w:val="restart"/>
            <w:vAlign w:val="center"/>
          </w:tcPr>
          <w:p w:rsidR="00234338" w:rsidRPr="0008140C" w:rsidRDefault="00234338" w:rsidP="007B3E0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234338" w:rsidRPr="0008140C" w:rsidRDefault="00542B10" w:rsidP="007B3E0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Учреждение</w:t>
            </w:r>
          </w:p>
        </w:tc>
        <w:tc>
          <w:tcPr>
            <w:tcW w:w="5642" w:type="dxa"/>
            <w:gridSpan w:val="4"/>
            <w:vAlign w:val="center"/>
          </w:tcPr>
          <w:p w:rsidR="00234338" w:rsidRPr="0008140C" w:rsidRDefault="00234338" w:rsidP="007B3E0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Максимум 10 баллов</w:t>
            </w:r>
          </w:p>
        </w:tc>
        <w:tc>
          <w:tcPr>
            <w:tcW w:w="992" w:type="dxa"/>
            <w:vMerge w:val="restart"/>
            <w:vAlign w:val="center"/>
          </w:tcPr>
          <w:p w:rsidR="00234338" w:rsidRPr="0008140C" w:rsidRDefault="00234338" w:rsidP="007B3E0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Всего, баллов</w:t>
            </w:r>
          </w:p>
        </w:tc>
      </w:tr>
      <w:tr w:rsidR="00234338" w:rsidRPr="0008140C" w:rsidTr="007B3E06">
        <w:trPr>
          <w:trHeight w:val="20"/>
        </w:trPr>
        <w:tc>
          <w:tcPr>
            <w:tcW w:w="596" w:type="dxa"/>
            <w:vMerge/>
            <w:vAlign w:val="center"/>
          </w:tcPr>
          <w:p w:rsidR="00234338" w:rsidRPr="0008140C" w:rsidRDefault="00234338" w:rsidP="007B3E0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noWrap/>
            <w:vAlign w:val="center"/>
            <w:hideMark/>
          </w:tcPr>
          <w:p w:rsidR="00234338" w:rsidRPr="0008140C" w:rsidRDefault="00234338" w:rsidP="007B3E0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  <w:hideMark/>
          </w:tcPr>
          <w:p w:rsidR="00234338" w:rsidRPr="0008140C" w:rsidRDefault="00234338" w:rsidP="007B3E0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Полнота и актуаль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ность информа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ции об организа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ции</w:t>
            </w:r>
          </w:p>
        </w:tc>
        <w:tc>
          <w:tcPr>
            <w:tcW w:w="1453" w:type="dxa"/>
            <w:vAlign w:val="center"/>
            <w:hideMark/>
          </w:tcPr>
          <w:p w:rsidR="00234338" w:rsidRPr="0008140C" w:rsidRDefault="00234338" w:rsidP="007B3E0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Наличие сведений о педагоги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ческих работни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ках организ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ации</w:t>
            </w:r>
          </w:p>
        </w:tc>
        <w:tc>
          <w:tcPr>
            <w:tcW w:w="1453" w:type="dxa"/>
            <w:vAlign w:val="center"/>
            <w:hideMark/>
          </w:tcPr>
          <w:p w:rsidR="00234338" w:rsidRPr="0008140C" w:rsidRDefault="00234338" w:rsidP="007B3E0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Доступ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ность взаимодействия с получа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телями образова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тельных услуг</w:t>
            </w:r>
          </w:p>
        </w:tc>
        <w:tc>
          <w:tcPr>
            <w:tcW w:w="1453" w:type="dxa"/>
            <w:vAlign w:val="center"/>
            <w:hideMark/>
          </w:tcPr>
          <w:p w:rsidR="00234338" w:rsidRPr="0008140C" w:rsidRDefault="00234338" w:rsidP="007B3E0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Доступ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ность сведений о ходе рассмо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трения обращений граждан</w:t>
            </w:r>
          </w:p>
        </w:tc>
        <w:tc>
          <w:tcPr>
            <w:tcW w:w="992" w:type="dxa"/>
            <w:vMerge/>
            <w:vAlign w:val="center"/>
            <w:hideMark/>
          </w:tcPr>
          <w:p w:rsidR="00234338" w:rsidRPr="0008140C" w:rsidRDefault="00234338" w:rsidP="007B3E0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215D71" w:rsidRPr="0008140C" w:rsidTr="00215D71">
        <w:trPr>
          <w:trHeight w:val="20"/>
        </w:trPr>
        <w:tc>
          <w:tcPr>
            <w:tcW w:w="596" w:type="dxa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noWrap/>
          </w:tcPr>
          <w:p w:rsidR="00215D71" w:rsidRPr="0008140C" w:rsidRDefault="00215D71" w:rsidP="00215D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402">
              <w:rPr>
                <w:rFonts w:ascii="Times New Roman" w:hAnsi="Times New Roman"/>
                <w:color w:val="000000"/>
                <w:sz w:val="28"/>
                <w:szCs w:val="28"/>
              </w:rPr>
              <w:t>МБОУ "Школа-интернат с.Кепервеем"</w:t>
            </w:r>
          </w:p>
        </w:tc>
        <w:tc>
          <w:tcPr>
            <w:tcW w:w="128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5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5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9,9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2" w:type="dxa"/>
            <w:noWrap/>
            <w:vAlign w:val="center"/>
          </w:tcPr>
          <w:p w:rsidR="00215D71" w:rsidRPr="00215D71" w:rsidRDefault="00215D71" w:rsidP="00215D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D71">
              <w:rPr>
                <w:rFonts w:ascii="Times New Roman" w:hAnsi="Times New Roman"/>
                <w:b/>
                <w:sz w:val="28"/>
                <w:szCs w:val="28"/>
              </w:rPr>
              <w:t>33,09</w:t>
            </w:r>
          </w:p>
        </w:tc>
      </w:tr>
      <w:tr w:rsidR="00215D71" w:rsidRPr="0008140C" w:rsidTr="00215D71">
        <w:trPr>
          <w:trHeight w:val="20"/>
        </w:trPr>
        <w:tc>
          <w:tcPr>
            <w:tcW w:w="596" w:type="dxa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noWrap/>
          </w:tcPr>
          <w:p w:rsidR="00215D71" w:rsidRPr="0008140C" w:rsidRDefault="00215D71" w:rsidP="00215D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402">
              <w:rPr>
                <w:rFonts w:ascii="Times New Roman" w:hAnsi="Times New Roman"/>
                <w:color w:val="000000"/>
                <w:sz w:val="28"/>
                <w:szCs w:val="28"/>
              </w:rPr>
              <w:t>МАОУ "СОШ г. Билибино"</w:t>
            </w:r>
          </w:p>
        </w:tc>
        <w:tc>
          <w:tcPr>
            <w:tcW w:w="128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9,93</w:t>
            </w:r>
          </w:p>
        </w:tc>
        <w:tc>
          <w:tcPr>
            <w:tcW w:w="145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9,91</w:t>
            </w:r>
          </w:p>
        </w:tc>
        <w:tc>
          <w:tcPr>
            <w:tcW w:w="145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9,91</w:t>
            </w:r>
          </w:p>
        </w:tc>
        <w:tc>
          <w:tcPr>
            <w:tcW w:w="145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92" w:type="dxa"/>
            <w:noWrap/>
            <w:vAlign w:val="center"/>
          </w:tcPr>
          <w:p w:rsidR="00215D71" w:rsidRPr="00215D71" w:rsidRDefault="00215D71" w:rsidP="00215D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D71">
              <w:rPr>
                <w:rFonts w:ascii="Times New Roman" w:hAnsi="Times New Roman"/>
                <w:b/>
                <w:sz w:val="28"/>
                <w:szCs w:val="28"/>
              </w:rPr>
              <w:t>34,04</w:t>
            </w:r>
          </w:p>
        </w:tc>
      </w:tr>
      <w:tr w:rsidR="00215D71" w:rsidRPr="0008140C" w:rsidTr="00215D71">
        <w:trPr>
          <w:trHeight w:val="20"/>
        </w:trPr>
        <w:tc>
          <w:tcPr>
            <w:tcW w:w="596" w:type="dxa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</w:tcPr>
          <w:p w:rsidR="00215D71" w:rsidRPr="0008140C" w:rsidRDefault="00215D71" w:rsidP="00215D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«ШИ с. Омолон»</w:t>
            </w:r>
          </w:p>
        </w:tc>
        <w:tc>
          <w:tcPr>
            <w:tcW w:w="128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9,96</w:t>
            </w:r>
          </w:p>
        </w:tc>
        <w:tc>
          <w:tcPr>
            <w:tcW w:w="145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8,54</w:t>
            </w:r>
          </w:p>
        </w:tc>
        <w:tc>
          <w:tcPr>
            <w:tcW w:w="145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7,21</w:t>
            </w:r>
          </w:p>
        </w:tc>
        <w:tc>
          <w:tcPr>
            <w:tcW w:w="145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noWrap/>
            <w:vAlign w:val="center"/>
          </w:tcPr>
          <w:p w:rsidR="00215D71" w:rsidRPr="00215D71" w:rsidRDefault="00215D71" w:rsidP="00215D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D71">
              <w:rPr>
                <w:rFonts w:ascii="Times New Roman" w:hAnsi="Times New Roman"/>
                <w:b/>
                <w:sz w:val="28"/>
                <w:szCs w:val="28"/>
              </w:rPr>
              <w:t>29,79</w:t>
            </w:r>
          </w:p>
        </w:tc>
      </w:tr>
      <w:tr w:rsidR="00215D71" w:rsidRPr="0008140C" w:rsidTr="00215D71">
        <w:trPr>
          <w:trHeight w:val="20"/>
        </w:trPr>
        <w:tc>
          <w:tcPr>
            <w:tcW w:w="596" w:type="dxa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noWrap/>
          </w:tcPr>
          <w:p w:rsidR="00215D71" w:rsidRPr="0008140C" w:rsidRDefault="00215D71" w:rsidP="00215D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МБОУ «ООШ с.Островное»</w:t>
            </w:r>
          </w:p>
        </w:tc>
        <w:tc>
          <w:tcPr>
            <w:tcW w:w="128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9,93</w:t>
            </w:r>
          </w:p>
        </w:tc>
        <w:tc>
          <w:tcPr>
            <w:tcW w:w="145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8,26</w:t>
            </w:r>
          </w:p>
        </w:tc>
        <w:tc>
          <w:tcPr>
            <w:tcW w:w="145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9,82</w:t>
            </w:r>
          </w:p>
        </w:tc>
        <w:tc>
          <w:tcPr>
            <w:tcW w:w="145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92" w:type="dxa"/>
            <w:noWrap/>
            <w:vAlign w:val="center"/>
          </w:tcPr>
          <w:p w:rsidR="00215D71" w:rsidRPr="00215D71" w:rsidRDefault="00215D71" w:rsidP="00215D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D71">
              <w:rPr>
                <w:rFonts w:ascii="Times New Roman" w:hAnsi="Times New Roman"/>
                <w:b/>
                <w:sz w:val="28"/>
                <w:szCs w:val="28"/>
              </w:rPr>
              <w:t>32,23</w:t>
            </w:r>
          </w:p>
        </w:tc>
      </w:tr>
      <w:tr w:rsidR="00215D71" w:rsidRPr="0008140C" w:rsidTr="00215D71">
        <w:trPr>
          <w:trHeight w:val="20"/>
        </w:trPr>
        <w:tc>
          <w:tcPr>
            <w:tcW w:w="596" w:type="dxa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noWrap/>
          </w:tcPr>
          <w:p w:rsidR="00215D71" w:rsidRPr="0008140C" w:rsidRDefault="00215D71" w:rsidP="00215D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МБОУ "ЦО с. Анюйск"</w:t>
            </w:r>
          </w:p>
        </w:tc>
        <w:tc>
          <w:tcPr>
            <w:tcW w:w="128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9,85</w:t>
            </w:r>
          </w:p>
        </w:tc>
        <w:tc>
          <w:tcPr>
            <w:tcW w:w="145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8,91</w:t>
            </w:r>
          </w:p>
        </w:tc>
        <w:tc>
          <w:tcPr>
            <w:tcW w:w="145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8,90</w:t>
            </w:r>
          </w:p>
        </w:tc>
        <w:tc>
          <w:tcPr>
            <w:tcW w:w="145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92" w:type="dxa"/>
            <w:noWrap/>
            <w:vAlign w:val="center"/>
          </w:tcPr>
          <w:p w:rsidR="00215D71" w:rsidRPr="00215D71" w:rsidRDefault="00215D71" w:rsidP="00215D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D71">
              <w:rPr>
                <w:rFonts w:ascii="Times New Roman" w:hAnsi="Times New Roman"/>
                <w:b/>
                <w:sz w:val="28"/>
                <w:szCs w:val="28"/>
              </w:rPr>
              <w:t>31,97</w:t>
            </w:r>
          </w:p>
        </w:tc>
      </w:tr>
      <w:tr w:rsidR="00215D71" w:rsidRPr="0008140C" w:rsidTr="00215D71">
        <w:trPr>
          <w:trHeight w:val="20"/>
        </w:trPr>
        <w:tc>
          <w:tcPr>
            <w:tcW w:w="596" w:type="dxa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noWrap/>
          </w:tcPr>
          <w:p w:rsidR="00215D71" w:rsidRPr="0008140C" w:rsidRDefault="00215D71" w:rsidP="00215D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«НШ-ДС с. Илирней»</w:t>
            </w:r>
          </w:p>
        </w:tc>
        <w:tc>
          <w:tcPr>
            <w:tcW w:w="128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9,9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5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9,41</w:t>
            </w:r>
          </w:p>
        </w:tc>
        <w:tc>
          <w:tcPr>
            <w:tcW w:w="145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,62</w:t>
            </w:r>
          </w:p>
        </w:tc>
        <w:tc>
          <w:tcPr>
            <w:tcW w:w="145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992" w:type="dxa"/>
            <w:noWrap/>
            <w:vAlign w:val="center"/>
          </w:tcPr>
          <w:p w:rsidR="00215D71" w:rsidRPr="00215D71" w:rsidRDefault="00215D71" w:rsidP="00215D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D71">
              <w:rPr>
                <w:rFonts w:ascii="Times New Roman" w:hAnsi="Times New Roman"/>
                <w:b/>
                <w:sz w:val="28"/>
                <w:szCs w:val="28"/>
              </w:rPr>
              <w:t>33,45</w:t>
            </w:r>
          </w:p>
        </w:tc>
      </w:tr>
      <w:tr w:rsidR="00215D71" w:rsidRPr="0008140C" w:rsidTr="00215D71">
        <w:trPr>
          <w:trHeight w:val="20"/>
        </w:trPr>
        <w:tc>
          <w:tcPr>
            <w:tcW w:w="596" w:type="dxa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noWrap/>
          </w:tcPr>
          <w:p w:rsidR="00215D71" w:rsidRPr="0008140C" w:rsidRDefault="00215D71" w:rsidP="00215D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МАО ДО ДШИ</w:t>
            </w:r>
          </w:p>
        </w:tc>
        <w:tc>
          <w:tcPr>
            <w:tcW w:w="128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145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5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,88</w:t>
            </w:r>
          </w:p>
        </w:tc>
        <w:tc>
          <w:tcPr>
            <w:tcW w:w="145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992" w:type="dxa"/>
            <w:noWrap/>
            <w:vAlign w:val="center"/>
          </w:tcPr>
          <w:p w:rsidR="00215D71" w:rsidRPr="00215D71" w:rsidRDefault="00215D71" w:rsidP="00215D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D71">
              <w:rPr>
                <w:rFonts w:ascii="Times New Roman" w:hAnsi="Times New Roman"/>
                <w:b/>
                <w:sz w:val="28"/>
                <w:szCs w:val="28"/>
              </w:rPr>
              <w:t>33,59</w:t>
            </w:r>
          </w:p>
        </w:tc>
      </w:tr>
      <w:tr w:rsidR="00215D71" w:rsidRPr="0008140C" w:rsidTr="00215D71">
        <w:trPr>
          <w:trHeight w:val="20"/>
        </w:trPr>
        <w:tc>
          <w:tcPr>
            <w:tcW w:w="596" w:type="dxa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noWrap/>
          </w:tcPr>
          <w:p w:rsidR="00215D71" w:rsidRPr="0008140C" w:rsidRDefault="00215D71" w:rsidP="00215D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МАОУ ДО БДЮСШ</w:t>
            </w:r>
          </w:p>
        </w:tc>
        <w:tc>
          <w:tcPr>
            <w:tcW w:w="128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7,13</w:t>
            </w:r>
          </w:p>
        </w:tc>
        <w:tc>
          <w:tcPr>
            <w:tcW w:w="145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6,10</w:t>
            </w:r>
          </w:p>
        </w:tc>
        <w:tc>
          <w:tcPr>
            <w:tcW w:w="145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5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9,76</w:t>
            </w:r>
          </w:p>
        </w:tc>
        <w:tc>
          <w:tcPr>
            <w:tcW w:w="992" w:type="dxa"/>
            <w:noWrap/>
            <w:vAlign w:val="center"/>
          </w:tcPr>
          <w:p w:rsidR="00215D71" w:rsidRPr="00215D71" w:rsidRDefault="00215D71" w:rsidP="00215D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D71">
              <w:rPr>
                <w:rFonts w:ascii="Times New Roman" w:hAnsi="Times New Roman"/>
                <w:b/>
                <w:sz w:val="28"/>
                <w:szCs w:val="28"/>
              </w:rPr>
              <w:t>32,27</w:t>
            </w:r>
          </w:p>
        </w:tc>
      </w:tr>
      <w:tr w:rsidR="00215D71" w:rsidRPr="0008140C" w:rsidTr="00215D71">
        <w:trPr>
          <w:trHeight w:val="20"/>
        </w:trPr>
        <w:tc>
          <w:tcPr>
            <w:tcW w:w="596" w:type="dxa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noWrap/>
          </w:tcPr>
          <w:p w:rsidR="00215D71" w:rsidRPr="0008140C" w:rsidRDefault="00215D71" w:rsidP="00215D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МАО ДО БР ЦДО</w:t>
            </w:r>
          </w:p>
        </w:tc>
        <w:tc>
          <w:tcPr>
            <w:tcW w:w="128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7,3</w:t>
            </w: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5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9,93</w:t>
            </w:r>
          </w:p>
        </w:tc>
        <w:tc>
          <w:tcPr>
            <w:tcW w:w="145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9,48</w:t>
            </w:r>
          </w:p>
        </w:tc>
        <w:tc>
          <w:tcPr>
            <w:tcW w:w="145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92" w:type="dxa"/>
            <w:noWrap/>
            <w:vAlign w:val="center"/>
          </w:tcPr>
          <w:p w:rsidR="00215D71" w:rsidRPr="00215D71" w:rsidRDefault="00215D71" w:rsidP="00215D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D71">
              <w:rPr>
                <w:rFonts w:ascii="Times New Roman" w:hAnsi="Times New Roman"/>
                <w:b/>
                <w:sz w:val="28"/>
                <w:szCs w:val="28"/>
              </w:rPr>
              <w:t>31,01</w:t>
            </w:r>
          </w:p>
        </w:tc>
      </w:tr>
      <w:tr w:rsidR="00215D71" w:rsidRPr="0008140C" w:rsidTr="00215D71">
        <w:trPr>
          <w:trHeight w:val="20"/>
        </w:trPr>
        <w:tc>
          <w:tcPr>
            <w:tcW w:w="596" w:type="dxa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noWrap/>
          </w:tcPr>
          <w:p w:rsidR="00215D71" w:rsidRPr="0008140C" w:rsidRDefault="00215D71" w:rsidP="00215D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МБДОУ «Сказка»</w:t>
            </w:r>
          </w:p>
        </w:tc>
        <w:tc>
          <w:tcPr>
            <w:tcW w:w="128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9,5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5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,7</w:t>
            </w: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5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92" w:type="dxa"/>
            <w:noWrap/>
            <w:vAlign w:val="center"/>
          </w:tcPr>
          <w:p w:rsidR="00215D71" w:rsidRPr="00215D71" w:rsidRDefault="00215D71" w:rsidP="00215D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D71">
              <w:rPr>
                <w:rFonts w:ascii="Times New Roman" w:hAnsi="Times New Roman"/>
                <w:b/>
                <w:sz w:val="28"/>
                <w:szCs w:val="28"/>
              </w:rPr>
              <w:t>33,32</w:t>
            </w:r>
          </w:p>
        </w:tc>
      </w:tr>
      <w:tr w:rsidR="00215D71" w:rsidRPr="0008140C" w:rsidTr="00215D71">
        <w:trPr>
          <w:trHeight w:val="20"/>
        </w:trPr>
        <w:tc>
          <w:tcPr>
            <w:tcW w:w="596" w:type="dxa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26" w:type="dxa"/>
            <w:noWrap/>
          </w:tcPr>
          <w:p w:rsidR="00215D71" w:rsidRPr="0008140C" w:rsidRDefault="00215D71" w:rsidP="00215D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МБДОУ Детский сад «Аленушка» общеразвивающего вида города Билибино</w:t>
            </w:r>
          </w:p>
        </w:tc>
        <w:tc>
          <w:tcPr>
            <w:tcW w:w="128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5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5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53" w:type="dxa"/>
            <w:noWrap/>
            <w:vAlign w:val="center"/>
          </w:tcPr>
          <w:p w:rsidR="00215D71" w:rsidRPr="0008140C" w:rsidRDefault="00215D71" w:rsidP="0021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92" w:type="dxa"/>
            <w:noWrap/>
            <w:vAlign w:val="center"/>
          </w:tcPr>
          <w:p w:rsidR="00215D71" w:rsidRPr="00215D71" w:rsidRDefault="00215D71" w:rsidP="00215D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D71">
              <w:rPr>
                <w:rFonts w:ascii="Times New Roman" w:hAnsi="Times New Roman"/>
                <w:b/>
                <w:sz w:val="28"/>
                <w:szCs w:val="28"/>
              </w:rPr>
              <w:t>33,78</w:t>
            </w:r>
          </w:p>
        </w:tc>
      </w:tr>
    </w:tbl>
    <w:p w:rsidR="00234338" w:rsidRPr="0008140C" w:rsidRDefault="00234338" w:rsidP="002343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6938" w:rsidRPr="0008140C" w:rsidRDefault="00306938" w:rsidP="00227C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6938" w:rsidRPr="0008140C" w:rsidRDefault="00306938" w:rsidP="00227C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552" w:rsidRPr="0008140C" w:rsidRDefault="001B1552" w:rsidP="001337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1672" w:rsidRPr="0008140C" w:rsidRDefault="00E21672" w:rsidP="001337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1672" w:rsidRPr="0008140C" w:rsidRDefault="00E21672" w:rsidP="001337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1672" w:rsidRPr="0008140C" w:rsidRDefault="00E21672" w:rsidP="001337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133C" w:rsidRPr="0008140C" w:rsidRDefault="0040133C" w:rsidP="001B1552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  <w:sectPr w:rsidR="0040133C" w:rsidRPr="0008140C" w:rsidSect="004013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F01C0" w:rsidRPr="0008140C" w:rsidRDefault="0040133C" w:rsidP="001B1552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61D0E8B" wp14:editId="53C3F364">
            <wp:extent cx="7991475" cy="42576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F01C0" w:rsidRPr="0008140C" w:rsidRDefault="008F01C0" w:rsidP="001B1552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712F0C" w:rsidRPr="0008140C" w:rsidRDefault="0074667B" w:rsidP="001B1552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t>Рисунок 2.1 – Ранжирование исследуемых образовательных учреждений</w:t>
      </w:r>
      <w:r w:rsidR="00AA14D2">
        <w:rPr>
          <w:rFonts w:ascii="Times New Roman" w:eastAsiaTheme="minorHAnsi" w:hAnsi="Times New Roman"/>
          <w:sz w:val="28"/>
          <w:szCs w:val="28"/>
        </w:rPr>
        <w:t xml:space="preserve"> </w:t>
      </w:r>
      <w:r w:rsidR="00C72754">
        <w:rPr>
          <w:rFonts w:ascii="Times New Roman" w:eastAsiaTheme="minorHAnsi" w:hAnsi="Times New Roman"/>
          <w:sz w:val="28"/>
          <w:szCs w:val="28"/>
        </w:rPr>
        <w:t>Билибинского</w:t>
      </w:r>
      <w:r w:rsidRPr="0008140C">
        <w:rPr>
          <w:rFonts w:ascii="Times New Roman" w:eastAsiaTheme="minorHAnsi" w:hAnsi="Times New Roman"/>
          <w:sz w:val="28"/>
          <w:szCs w:val="28"/>
        </w:rPr>
        <w:t xml:space="preserve"> муниципального района по показателям, характеризующим открытость и доступность информации, размещенной на сайте с учетом социологического опроса (по состоянию на сентябрь 2017 г.)</w:t>
      </w:r>
    </w:p>
    <w:p w:rsidR="00712F0C" w:rsidRPr="0008140C" w:rsidRDefault="00712F0C" w:rsidP="001B1552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74667B" w:rsidRPr="0008140C" w:rsidRDefault="0074667B" w:rsidP="001B1552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74667B" w:rsidRPr="0008140C" w:rsidRDefault="0074667B" w:rsidP="001B1552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1F5D17C6" wp14:editId="5165D59B">
            <wp:extent cx="7943850" cy="40005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4667B" w:rsidRPr="0008140C" w:rsidRDefault="0074667B" w:rsidP="001B1552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F01C0" w:rsidRPr="0008140C" w:rsidRDefault="0074667B" w:rsidP="001B1552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t>Р</w:t>
      </w:r>
      <w:r w:rsidR="0040133C" w:rsidRPr="0008140C">
        <w:rPr>
          <w:rFonts w:ascii="Times New Roman" w:eastAsiaTheme="minorHAnsi" w:hAnsi="Times New Roman"/>
          <w:sz w:val="28"/>
          <w:szCs w:val="28"/>
        </w:rPr>
        <w:t>исунок 2.2 – Ранжирование исследуемых образовательных учреждений</w:t>
      </w:r>
      <w:r w:rsidR="00C72754">
        <w:rPr>
          <w:rFonts w:ascii="Times New Roman" w:eastAsiaTheme="minorHAnsi" w:hAnsi="Times New Roman"/>
          <w:sz w:val="28"/>
          <w:szCs w:val="28"/>
        </w:rPr>
        <w:t xml:space="preserve"> Билибинского</w:t>
      </w:r>
      <w:r w:rsidR="00E355F9" w:rsidRPr="0008140C">
        <w:rPr>
          <w:rFonts w:ascii="Times New Roman" w:eastAsiaTheme="minorHAnsi" w:hAnsi="Times New Roman"/>
          <w:sz w:val="28"/>
          <w:szCs w:val="28"/>
        </w:rPr>
        <w:t xml:space="preserve"> муниципального района по показателям, характеризующим открытость и доступность информации, </w:t>
      </w:r>
      <w:r w:rsidR="0040133C" w:rsidRPr="0008140C">
        <w:rPr>
          <w:rFonts w:ascii="Times New Roman" w:eastAsiaTheme="minorHAnsi" w:hAnsi="Times New Roman"/>
          <w:sz w:val="28"/>
          <w:szCs w:val="28"/>
        </w:rPr>
        <w:t xml:space="preserve">размещенной на сайте с учетом социологического опроса (по состоянию на </w:t>
      </w:r>
      <w:r w:rsidR="00545863" w:rsidRPr="0008140C">
        <w:rPr>
          <w:rFonts w:ascii="Times New Roman" w:eastAsiaTheme="minorHAnsi" w:hAnsi="Times New Roman"/>
          <w:sz w:val="28"/>
          <w:szCs w:val="28"/>
        </w:rPr>
        <w:t>сентябрь</w:t>
      </w:r>
      <w:r w:rsidR="0040133C" w:rsidRPr="0008140C">
        <w:rPr>
          <w:rFonts w:ascii="Times New Roman" w:eastAsiaTheme="minorHAnsi" w:hAnsi="Times New Roman"/>
          <w:sz w:val="28"/>
          <w:szCs w:val="28"/>
        </w:rPr>
        <w:t xml:space="preserve"> 2017 г.)</w:t>
      </w:r>
    </w:p>
    <w:p w:rsidR="0040133C" w:rsidRPr="0008140C" w:rsidRDefault="0040133C" w:rsidP="001B1552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  <w:sectPr w:rsidR="0040133C" w:rsidRPr="0008140C" w:rsidSect="0040133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F01C0" w:rsidRPr="0008140C" w:rsidRDefault="008F01C0" w:rsidP="001B1552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1B1552" w:rsidRPr="0008140C" w:rsidRDefault="001B1552" w:rsidP="001B1552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t xml:space="preserve">Таблица </w:t>
      </w:r>
      <w:r w:rsidR="00D87A65" w:rsidRPr="0008140C">
        <w:rPr>
          <w:rFonts w:ascii="Times New Roman" w:eastAsiaTheme="minorHAnsi" w:hAnsi="Times New Roman"/>
          <w:sz w:val="28"/>
          <w:szCs w:val="28"/>
        </w:rPr>
        <w:t>2</w:t>
      </w:r>
      <w:r w:rsidRPr="0008140C">
        <w:rPr>
          <w:rFonts w:ascii="Times New Roman" w:eastAsiaTheme="minorHAnsi" w:hAnsi="Times New Roman"/>
          <w:sz w:val="28"/>
          <w:szCs w:val="28"/>
        </w:rPr>
        <w:t xml:space="preserve">.2 – Дефициты сайтов </w:t>
      </w:r>
      <w:r w:rsidR="00A164AB" w:rsidRPr="0008140C">
        <w:rPr>
          <w:rFonts w:ascii="Times New Roman" w:eastAsiaTheme="minorHAnsi" w:hAnsi="Times New Roman"/>
          <w:sz w:val="28"/>
          <w:szCs w:val="28"/>
        </w:rPr>
        <w:t xml:space="preserve">исследуемых </w:t>
      </w:r>
      <w:r w:rsidR="00C62F89" w:rsidRPr="0008140C">
        <w:rPr>
          <w:rFonts w:ascii="Times New Roman" w:eastAsiaTheme="minorHAnsi" w:hAnsi="Times New Roman"/>
          <w:sz w:val="28"/>
          <w:szCs w:val="28"/>
        </w:rPr>
        <w:t xml:space="preserve">образовательных учреждений </w:t>
      </w:r>
      <w:r w:rsidR="00C72754">
        <w:rPr>
          <w:rFonts w:ascii="Times New Roman" w:eastAsiaTheme="minorHAnsi" w:hAnsi="Times New Roman"/>
          <w:sz w:val="28"/>
          <w:szCs w:val="28"/>
        </w:rPr>
        <w:t>Билибинского</w:t>
      </w:r>
      <w:r w:rsidR="00447E40" w:rsidRPr="0008140C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Pr="0008140C">
        <w:rPr>
          <w:rFonts w:ascii="Times New Roman" w:eastAsiaTheme="minorHAnsi" w:hAnsi="Times New Roman"/>
          <w:sz w:val="28"/>
          <w:szCs w:val="28"/>
        </w:rPr>
        <w:t xml:space="preserve">по показателям, характеризующим открытость и доступность информации (по состоянию на </w:t>
      </w:r>
      <w:r w:rsidR="00955749" w:rsidRPr="0008140C">
        <w:rPr>
          <w:rFonts w:ascii="Times New Roman" w:eastAsiaTheme="minorHAnsi" w:hAnsi="Times New Roman"/>
          <w:sz w:val="28"/>
          <w:szCs w:val="28"/>
        </w:rPr>
        <w:t>август</w:t>
      </w:r>
      <w:r w:rsidRPr="0008140C">
        <w:rPr>
          <w:rFonts w:ascii="Times New Roman" w:eastAsiaTheme="minorHAnsi" w:hAnsi="Times New Roman"/>
          <w:sz w:val="28"/>
          <w:szCs w:val="28"/>
        </w:rPr>
        <w:t xml:space="preserve"> 201</w:t>
      </w:r>
      <w:r w:rsidR="00A164AB" w:rsidRPr="0008140C">
        <w:rPr>
          <w:rFonts w:ascii="Times New Roman" w:eastAsiaTheme="minorHAnsi" w:hAnsi="Times New Roman"/>
          <w:sz w:val="28"/>
          <w:szCs w:val="28"/>
        </w:rPr>
        <w:t>7</w:t>
      </w:r>
      <w:r w:rsidRPr="0008140C">
        <w:rPr>
          <w:rFonts w:ascii="Times New Roman" w:eastAsiaTheme="minorHAnsi" w:hAnsi="Times New Roman"/>
          <w:sz w:val="28"/>
          <w:szCs w:val="28"/>
        </w:rPr>
        <w:t xml:space="preserve"> г.)</w:t>
      </w:r>
    </w:p>
    <w:tbl>
      <w:tblPr>
        <w:tblStyle w:val="4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1843"/>
        <w:gridCol w:w="7059"/>
      </w:tblGrid>
      <w:tr w:rsidR="001B1552" w:rsidRPr="0008140C" w:rsidTr="00CA07AE">
        <w:trPr>
          <w:cantSplit/>
          <w:trHeight w:val="20"/>
          <w:tblHeader/>
        </w:trPr>
        <w:tc>
          <w:tcPr>
            <w:tcW w:w="596" w:type="dxa"/>
          </w:tcPr>
          <w:p w:rsidR="001B1552" w:rsidRPr="0008140C" w:rsidRDefault="001B1552" w:rsidP="001B15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43" w:type="dxa"/>
            <w:noWrap/>
            <w:hideMark/>
          </w:tcPr>
          <w:p w:rsidR="001B1552" w:rsidRPr="0008140C" w:rsidRDefault="00542B10" w:rsidP="001B15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Учреждение</w:t>
            </w:r>
          </w:p>
        </w:tc>
        <w:tc>
          <w:tcPr>
            <w:tcW w:w="7059" w:type="dxa"/>
          </w:tcPr>
          <w:p w:rsidR="001B1552" w:rsidRPr="0008140C" w:rsidRDefault="001B1552" w:rsidP="001B15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Дефициты</w:t>
            </w:r>
          </w:p>
        </w:tc>
      </w:tr>
      <w:tr w:rsidR="00A12D9C" w:rsidRPr="0008140C" w:rsidTr="00CA07AE">
        <w:trPr>
          <w:trHeight w:val="20"/>
        </w:trPr>
        <w:tc>
          <w:tcPr>
            <w:tcW w:w="596" w:type="dxa"/>
          </w:tcPr>
          <w:p w:rsidR="00A12D9C" w:rsidRPr="0008140C" w:rsidRDefault="00A12D9C" w:rsidP="00A12D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noWrap/>
          </w:tcPr>
          <w:p w:rsidR="00A12D9C" w:rsidRPr="0008140C" w:rsidRDefault="00A12D9C" w:rsidP="00A12D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402">
              <w:rPr>
                <w:rFonts w:ascii="Times New Roman" w:hAnsi="Times New Roman"/>
                <w:color w:val="000000"/>
                <w:sz w:val="28"/>
                <w:szCs w:val="28"/>
              </w:rPr>
              <w:t>МБОУ "Школа-интернат с.Кепервеем"</w:t>
            </w:r>
          </w:p>
        </w:tc>
        <w:tc>
          <w:tcPr>
            <w:tcW w:w="7059" w:type="dxa"/>
          </w:tcPr>
          <w:p w:rsidR="00A12D9C" w:rsidRDefault="00A12D9C" w:rsidP="00A12D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1)</w:t>
            </w:r>
            <w:r w:rsidRPr="000814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 xml:space="preserve"> Отсутствие сведений о ходе рассмотрения обращений потребителей образовательных услуг</w:t>
            </w:r>
          </w:p>
          <w:p w:rsidR="00A12D9C" w:rsidRPr="0008140C" w:rsidRDefault="00A12D9C" w:rsidP="00A12D9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12D9C" w:rsidRPr="0008140C" w:rsidTr="00CA07AE">
        <w:trPr>
          <w:trHeight w:val="20"/>
        </w:trPr>
        <w:tc>
          <w:tcPr>
            <w:tcW w:w="596" w:type="dxa"/>
          </w:tcPr>
          <w:p w:rsidR="00A12D9C" w:rsidRPr="0008140C" w:rsidRDefault="00A12D9C" w:rsidP="00A12D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noWrap/>
          </w:tcPr>
          <w:p w:rsidR="00A12D9C" w:rsidRPr="0008140C" w:rsidRDefault="00A12D9C" w:rsidP="00A12D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402">
              <w:rPr>
                <w:rFonts w:ascii="Times New Roman" w:hAnsi="Times New Roman"/>
                <w:color w:val="000000"/>
                <w:sz w:val="28"/>
                <w:szCs w:val="28"/>
              </w:rPr>
              <w:t>МАОУ "СОШ г. Билибино"</w:t>
            </w:r>
          </w:p>
        </w:tc>
        <w:tc>
          <w:tcPr>
            <w:tcW w:w="7059" w:type="dxa"/>
          </w:tcPr>
          <w:p w:rsidR="00A12D9C" w:rsidRDefault="00A12D9C" w:rsidP="00A12D9C">
            <w:pPr>
              <w:pStyle w:val="aa"/>
              <w:numPr>
                <w:ilvl w:val="0"/>
                <w:numId w:val="27"/>
              </w:numPr>
              <w:rPr>
                <w:rFonts w:eastAsiaTheme="minorHAnsi"/>
              </w:rPr>
            </w:pPr>
            <w:r w:rsidRPr="0008140C">
              <w:rPr>
                <w:rFonts w:eastAsiaTheme="minorHAnsi"/>
              </w:rPr>
              <w:t>Отсутствие сведений о ходе рассмотрения обращений потребителей образовательных услуг</w:t>
            </w:r>
          </w:p>
          <w:p w:rsidR="00A12D9C" w:rsidRPr="0008140C" w:rsidRDefault="00A12D9C" w:rsidP="00CF2432">
            <w:pPr>
              <w:pStyle w:val="aa"/>
              <w:ind w:left="735" w:firstLine="0"/>
              <w:rPr>
                <w:rFonts w:eastAsiaTheme="minorHAnsi"/>
              </w:rPr>
            </w:pPr>
          </w:p>
        </w:tc>
      </w:tr>
      <w:tr w:rsidR="00A12D9C" w:rsidRPr="0008140C" w:rsidTr="00CA07AE">
        <w:trPr>
          <w:trHeight w:val="20"/>
        </w:trPr>
        <w:tc>
          <w:tcPr>
            <w:tcW w:w="596" w:type="dxa"/>
          </w:tcPr>
          <w:p w:rsidR="00A12D9C" w:rsidRPr="0008140C" w:rsidRDefault="00A12D9C" w:rsidP="00A12D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noWrap/>
          </w:tcPr>
          <w:p w:rsidR="00A12D9C" w:rsidRPr="0038316E" w:rsidRDefault="00A12D9C" w:rsidP="00A12D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CF2432">
              <w:rPr>
                <w:rFonts w:ascii="Times New Roman" w:hAnsi="Times New Roman"/>
                <w:color w:val="000000"/>
                <w:sz w:val="28"/>
                <w:szCs w:val="28"/>
              </w:rPr>
              <w:t>МБОУ «ШИ с. Омолон»</w:t>
            </w:r>
          </w:p>
        </w:tc>
        <w:tc>
          <w:tcPr>
            <w:tcW w:w="7059" w:type="dxa"/>
          </w:tcPr>
          <w:p w:rsidR="00A12D9C" w:rsidRPr="00CF2432" w:rsidRDefault="00A12D9C" w:rsidP="00A12D9C">
            <w:pPr>
              <w:pStyle w:val="aa"/>
              <w:numPr>
                <w:ilvl w:val="0"/>
                <w:numId w:val="28"/>
              </w:numPr>
              <w:rPr>
                <w:rFonts w:eastAsiaTheme="minorHAnsi"/>
              </w:rPr>
            </w:pPr>
            <w:r w:rsidRPr="00CF2432">
              <w:rPr>
                <w:rFonts w:eastAsiaTheme="minorHAnsi"/>
              </w:rPr>
              <w:t>Отсутствие сведений о ходе рассмотрения обращений потребителей образовательных услуг</w:t>
            </w:r>
          </w:p>
          <w:p w:rsidR="00A12D9C" w:rsidRPr="00CF2432" w:rsidRDefault="00CF2432" w:rsidP="00CF2432">
            <w:pPr>
              <w:pStyle w:val="aa"/>
              <w:numPr>
                <w:ilvl w:val="0"/>
                <w:numId w:val="28"/>
              </w:numPr>
              <w:rPr>
                <w:rFonts w:eastAsiaTheme="minorHAnsi"/>
              </w:rPr>
            </w:pPr>
            <w:r w:rsidRPr="00CF2432">
              <w:rPr>
                <w:rFonts w:eastAsiaTheme="minorHAnsi"/>
              </w:rPr>
              <w:t>Отсутствует электронная форма подачи предложений</w:t>
            </w:r>
          </w:p>
          <w:p w:rsidR="00CF2432" w:rsidRPr="00CF2432" w:rsidRDefault="00CF2432" w:rsidP="00CF2432">
            <w:pPr>
              <w:pStyle w:val="aa"/>
              <w:numPr>
                <w:ilvl w:val="0"/>
                <w:numId w:val="28"/>
              </w:numPr>
              <w:rPr>
                <w:rFonts w:eastAsiaTheme="minorHAnsi"/>
              </w:rPr>
            </w:pPr>
            <w:r w:rsidRPr="00CF2432">
              <w:rPr>
                <w:rFonts w:eastAsiaTheme="minorHAnsi"/>
              </w:rPr>
              <w:t>Отсутствует электронная форма обратной связи</w:t>
            </w:r>
          </w:p>
          <w:p w:rsidR="00CF2432" w:rsidRPr="00CF2432" w:rsidRDefault="00CF2432" w:rsidP="00CF2432">
            <w:pPr>
              <w:pStyle w:val="aa"/>
              <w:numPr>
                <w:ilvl w:val="0"/>
                <w:numId w:val="28"/>
              </w:numPr>
              <w:rPr>
                <w:rFonts w:eastAsiaTheme="minorHAnsi"/>
              </w:rPr>
            </w:pPr>
            <w:r w:rsidRPr="00CF2432">
              <w:rPr>
                <w:rFonts w:eastAsiaTheme="minorHAnsi"/>
              </w:rPr>
              <w:t>В графе педагогический состав данные за 2013 год</w:t>
            </w:r>
          </w:p>
          <w:p w:rsidR="00CF2432" w:rsidRPr="00CF2432" w:rsidRDefault="00CF2432" w:rsidP="00CF2432">
            <w:pPr>
              <w:ind w:left="360"/>
              <w:rPr>
                <w:rFonts w:ascii="Times New Roman" w:eastAsiaTheme="minorHAnsi" w:hAnsi="Times New Roman"/>
                <w:sz w:val="28"/>
                <w:szCs w:val="28"/>
                <w:highlight w:val="yellow"/>
              </w:rPr>
            </w:pPr>
            <w:r w:rsidRPr="00CF2432">
              <w:rPr>
                <w:rFonts w:ascii="Times New Roman" w:eastAsiaTheme="minorHAnsi" w:hAnsi="Times New Roman"/>
                <w:sz w:val="28"/>
                <w:szCs w:val="28"/>
              </w:rPr>
              <w:t>5) Отсутствуют контакты руководителей и (или) педагогов</w:t>
            </w:r>
          </w:p>
        </w:tc>
      </w:tr>
      <w:tr w:rsidR="00A12D9C" w:rsidRPr="0008140C" w:rsidTr="00CA07AE">
        <w:trPr>
          <w:trHeight w:val="20"/>
        </w:trPr>
        <w:tc>
          <w:tcPr>
            <w:tcW w:w="596" w:type="dxa"/>
          </w:tcPr>
          <w:p w:rsidR="00A12D9C" w:rsidRPr="0008140C" w:rsidRDefault="00A12D9C" w:rsidP="00A12D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noWrap/>
          </w:tcPr>
          <w:p w:rsidR="00A12D9C" w:rsidRPr="0008140C" w:rsidRDefault="00A12D9C" w:rsidP="00A12D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МБОУ «ООШ с.Островное»</w:t>
            </w:r>
          </w:p>
        </w:tc>
        <w:tc>
          <w:tcPr>
            <w:tcW w:w="7059" w:type="dxa"/>
          </w:tcPr>
          <w:p w:rsidR="00A12D9C" w:rsidRDefault="00A12D9C" w:rsidP="00A12D9C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1)  Отсутствие сведений о ходе рассмотрения обращений потребителей образовательных услуг</w:t>
            </w:r>
          </w:p>
          <w:p w:rsidR="00DA7272" w:rsidRPr="0008140C" w:rsidRDefault="00DA7272" w:rsidP="00CF2432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2) В публичном </w:t>
            </w:r>
            <w:r w:rsidR="00CF2432">
              <w:rPr>
                <w:rFonts w:ascii="Times New Roman" w:eastAsiaTheme="minorHAnsi" w:hAnsi="Times New Roman"/>
                <w:sz w:val="28"/>
                <w:szCs w:val="28"/>
              </w:rPr>
              <w:t xml:space="preserve">данные </w:t>
            </w:r>
            <w:r w:rsidR="00B01807">
              <w:rPr>
                <w:rFonts w:ascii="Times New Roman" w:eastAsiaTheme="minorHAnsi" w:hAnsi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2015-2016 года, данных о 2016-2017 годах нет или они не обозначены.</w:t>
            </w:r>
          </w:p>
        </w:tc>
      </w:tr>
      <w:tr w:rsidR="00A12D9C" w:rsidRPr="0008140C" w:rsidTr="00CA07AE">
        <w:trPr>
          <w:trHeight w:val="20"/>
        </w:trPr>
        <w:tc>
          <w:tcPr>
            <w:tcW w:w="596" w:type="dxa"/>
          </w:tcPr>
          <w:p w:rsidR="00A12D9C" w:rsidRPr="0008140C" w:rsidRDefault="00A12D9C" w:rsidP="00A12D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noWrap/>
          </w:tcPr>
          <w:p w:rsidR="00A12D9C" w:rsidRPr="0008140C" w:rsidRDefault="00A12D9C" w:rsidP="00A12D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МБОУ "ЦО с. Анюйск"</w:t>
            </w:r>
          </w:p>
        </w:tc>
        <w:tc>
          <w:tcPr>
            <w:tcW w:w="7059" w:type="dxa"/>
          </w:tcPr>
          <w:p w:rsidR="00A12D9C" w:rsidRDefault="00A12D9C" w:rsidP="00A12D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1) Отсутствие сведений о ходе рассмотрения обращений потребителей образовательных услуг.</w:t>
            </w:r>
          </w:p>
          <w:p w:rsidR="0038316E" w:rsidRPr="0008140C" w:rsidRDefault="0038316E" w:rsidP="00A12D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12D9C" w:rsidRPr="0008140C" w:rsidTr="00CA07AE">
        <w:trPr>
          <w:trHeight w:val="20"/>
        </w:trPr>
        <w:tc>
          <w:tcPr>
            <w:tcW w:w="596" w:type="dxa"/>
          </w:tcPr>
          <w:p w:rsidR="00A12D9C" w:rsidRPr="0008140C" w:rsidRDefault="00A12D9C" w:rsidP="00A12D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noWrap/>
          </w:tcPr>
          <w:p w:rsidR="00A12D9C" w:rsidRPr="0008140C" w:rsidRDefault="00A12D9C" w:rsidP="00A12D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«НШ-ДС с. Илирней»</w:t>
            </w:r>
          </w:p>
        </w:tc>
        <w:tc>
          <w:tcPr>
            <w:tcW w:w="7059" w:type="dxa"/>
          </w:tcPr>
          <w:p w:rsidR="00A12D9C" w:rsidRDefault="00A12D9C" w:rsidP="00A12D9C">
            <w:pPr>
              <w:pStyle w:val="aa"/>
              <w:numPr>
                <w:ilvl w:val="0"/>
                <w:numId w:val="29"/>
              </w:numPr>
              <w:rPr>
                <w:rFonts w:eastAsiaTheme="minorHAnsi"/>
              </w:rPr>
            </w:pPr>
            <w:r w:rsidRPr="0008140C">
              <w:rPr>
                <w:rFonts w:eastAsiaTheme="minorHAnsi"/>
              </w:rPr>
              <w:t>Отсутствие сведений о ходе рассмотрения обращений потребителей образовательных услуг</w:t>
            </w:r>
          </w:p>
          <w:p w:rsidR="00A12D9C" w:rsidRPr="0008140C" w:rsidRDefault="00CF2432" w:rsidP="00A12D9C">
            <w:pPr>
              <w:pStyle w:val="aa"/>
              <w:numPr>
                <w:ilvl w:val="0"/>
                <w:numId w:val="29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Фон на котором располагается информация об образовательном учреждении затрудняет чтение инфорации</w:t>
            </w:r>
          </w:p>
          <w:p w:rsidR="00A12D9C" w:rsidRPr="0008140C" w:rsidRDefault="00A12D9C" w:rsidP="00A12D9C">
            <w:pPr>
              <w:pStyle w:val="aa"/>
              <w:ind w:left="735" w:firstLine="0"/>
              <w:rPr>
                <w:rFonts w:eastAsiaTheme="minorHAnsi"/>
              </w:rPr>
            </w:pPr>
          </w:p>
        </w:tc>
      </w:tr>
      <w:tr w:rsidR="00A12D9C" w:rsidRPr="0008140C" w:rsidTr="00CA07AE">
        <w:trPr>
          <w:trHeight w:val="20"/>
        </w:trPr>
        <w:tc>
          <w:tcPr>
            <w:tcW w:w="596" w:type="dxa"/>
          </w:tcPr>
          <w:p w:rsidR="00A12D9C" w:rsidRPr="0008140C" w:rsidRDefault="00A12D9C" w:rsidP="00A12D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noWrap/>
          </w:tcPr>
          <w:p w:rsidR="00A12D9C" w:rsidRPr="0008140C" w:rsidRDefault="00A12D9C" w:rsidP="00A12D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МАО ДО ДШИ</w:t>
            </w:r>
          </w:p>
        </w:tc>
        <w:tc>
          <w:tcPr>
            <w:tcW w:w="7059" w:type="dxa"/>
          </w:tcPr>
          <w:p w:rsidR="00A12D9C" w:rsidRPr="0008140C" w:rsidRDefault="00CF2432" w:rsidP="00CF243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1) </w:t>
            </w:r>
            <w:r w:rsidR="00A12D9C" w:rsidRPr="00F659D8">
              <w:rPr>
                <w:rFonts w:ascii="Times New Roman" w:eastAsiaTheme="minorHAnsi" w:hAnsi="Times New Roman"/>
                <w:sz w:val="28"/>
                <w:szCs w:val="28"/>
              </w:rPr>
              <w:t>Отсутствие сведений о ходе рассмотрения обращений потребителей образовательных услуг</w:t>
            </w:r>
          </w:p>
        </w:tc>
      </w:tr>
      <w:tr w:rsidR="00A12D9C" w:rsidRPr="0008140C" w:rsidTr="00CA07AE">
        <w:trPr>
          <w:trHeight w:val="20"/>
        </w:trPr>
        <w:tc>
          <w:tcPr>
            <w:tcW w:w="596" w:type="dxa"/>
          </w:tcPr>
          <w:p w:rsidR="00A12D9C" w:rsidRPr="0008140C" w:rsidRDefault="00A12D9C" w:rsidP="00A12D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noWrap/>
          </w:tcPr>
          <w:p w:rsidR="00A12D9C" w:rsidRPr="0008140C" w:rsidRDefault="00A12D9C" w:rsidP="00A12D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МАОУ ДО БДЮСШ</w:t>
            </w:r>
          </w:p>
        </w:tc>
        <w:tc>
          <w:tcPr>
            <w:tcW w:w="7059" w:type="dxa"/>
          </w:tcPr>
          <w:p w:rsidR="00A12D9C" w:rsidRDefault="00CF2432" w:rsidP="00CF243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1)Публичный доклад за 2014-2015 год</w:t>
            </w:r>
          </w:p>
          <w:p w:rsidR="00CF2432" w:rsidRDefault="00CF2432" w:rsidP="00CF243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2) Нет сведений о заместителях руководителя</w:t>
            </w:r>
          </w:p>
          <w:p w:rsidR="00CF2432" w:rsidRDefault="00CF2432" w:rsidP="00CF243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3) Нет сведений о педагогическом составе</w:t>
            </w:r>
          </w:p>
          <w:p w:rsidR="00CF2432" w:rsidRDefault="00CF2432" w:rsidP="00CF243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4) Нет сведений о вакантных местах для зачисления</w:t>
            </w:r>
          </w:p>
          <w:p w:rsidR="00CF2432" w:rsidRPr="0008140C" w:rsidRDefault="00CF2432" w:rsidP="00CF243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5) Нет сведений о структуре образовательного учреждения</w:t>
            </w:r>
          </w:p>
        </w:tc>
      </w:tr>
      <w:tr w:rsidR="00A12D9C" w:rsidRPr="0008140C" w:rsidTr="00CA07AE">
        <w:trPr>
          <w:trHeight w:val="20"/>
        </w:trPr>
        <w:tc>
          <w:tcPr>
            <w:tcW w:w="596" w:type="dxa"/>
          </w:tcPr>
          <w:p w:rsidR="00A12D9C" w:rsidRPr="0008140C" w:rsidRDefault="00A12D9C" w:rsidP="00A12D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843" w:type="dxa"/>
            <w:noWrap/>
          </w:tcPr>
          <w:p w:rsidR="00A12D9C" w:rsidRPr="0008140C" w:rsidRDefault="00A12D9C" w:rsidP="00A12D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МАО ДО БР ЦДО</w:t>
            </w:r>
          </w:p>
        </w:tc>
        <w:tc>
          <w:tcPr>
            <w:tcW w:w="7059" w:type="dxa"/>
          </w:tcPr>
          <w:p w:rsidR="00A12D9C" w:rsidRDefault="00A12D9C" w:rsidP="00A12D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1)</w:t>
            </w: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ab/>
              <w:t>Отсутствие сведений о ходе рассмотрения обращений потребителей образовательных услуг</w:t>
            </w:r>
          </w:p>
          <w:p w:rsidR="0044030E" w:rsidRDefault="0044030E" w:rsidP="00A12D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2) Фон всего сайта затрудняет нахождение информации и чтения информации</w:t>
            </w:r>
          </w:p>
          <w:p w:rsidR="0044030E" w:rsidRPr="0008140C" w:rsidRDefault="0044030E" w:rsidP="00A12D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3) Вкладка с основными сведениями работает не корректно, документы не открываются, на сайте показывается «ошибка 404»</w:t>
            </w:r>
          </w:p>
        </w:tc>
      </w:tr>
      <w:tr w:rsidR="00A12D9C" w:rsidRPr="0008140C" w:rsidTr="00CA07AE">
        <w:trPr>
          <w:trHeight w:val="20"/>
        </w:trPr>
        <w:tc>
          <w:tcPr>
            <w:tcW w:w="596" w:type="dxa"/>
          </w:tcPr>
          <w:p w:rsidR="00A12D9C" w:rsidRPr="0008140C" w:rsidRDefault="00A12D9C" w:rsidP="00A12D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noWrap/>
          </w:tcPr>
          <w:p w:rsidR="00A12D9C" w:rsidRPr="0008140C" w:rsidRDefault="00A12D9C" w:rsidP="00A12D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МБДОУ «Сказка»</w:t>
            </w:r>
          </w:p>
        </w:tc>
        <w:tc>
          <w:tcPr>
            <w:tcW w:w="7059" w:type="dxa"/>
          </w:tcPr>
          <w:p w:rsidR="00A12D9C" w:rsidRPr="0008140C" w:rsidRDefault="00A12D9C" w:rsidP="00A12D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1)</w:t>
            </w: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ab/>
              <w:t>Отсутствие сведений о ходе рассмотрения обращений потребителей образовательных услуг</w:t>
            </w:r>
          </w:p>
        </w:tc>
      </w:tr>
      <w:tr w:rsidR="00A12D9C" w:rsidRPr="0008140C" w:rsidTr="00CA07AE">
        <w:trPr>
          <w:trHeight w:val="20"/>
        </w:trPr>
        <w:tc>
          <w:tcPr>
            <w:tcW w:w="596" w:type="dxa"/>
          </w:tcPr>
          <w:p w:rsidR="00A12D9C" w:rsidRPr="0008140C" w:rsidRDefault="00A12D9C" w:rsidP="00A12D9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noWrap/>
          </w:tcPr>
          <w:p w:rsidR="00A12D9C" w:rsidRPr="0008140C" w:rsidRDefault="00A12D9C" w:rsidP="00A12D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МБДОУ Детский сад «Аленушка» общеразвивающего вида города Билибино</w:t>
            </w:r>
          </w:p>
        </w:tc>
        <w:tc>
          <w:tcPr>
            <w:tcW w:w="7059" w:type="dxa"/>
          </w:tcPr>
          <w:p w:rsidR="00A12D9C" w:rsidRDefault="00A12D9C" w:rsidP="00A12D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1)</w:t>
            </w: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ab/>
              <w:t>Отсутствие сведений о ходе рассмотрения обращений потребителей образовательных услуг</w:t>
            </w:r>
          </w:p>
          <w:p w:rsidR="00CF2432" w:rsidRPr="0008140C" w:rsidRDefault="00CF2432" w:rsidP="00A12D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2)Публичный доклад за 2015-2016 года</w:t>
            </w:r>
          </w:p>
        </w:tc>
      </w:tr>
    </w:tbl>
    <w:p w:rsidR="00974484" w:rsidRPr="0008140C" w:rsidRDefault="00974484" w:rsidP="00227C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1F1" w:rsidRPr="0008140C" w:rsidRDefault="002C61F1" w:rsidP="009300E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Сформулируем наиболее общие выводы по данному разделу применительно к</w:t>
      </w:r>
      <w:r w:rsidR="00581986" w:rsidRPr="0008140C">
        <w:rPr>
          <w:rFonts w:ascii="Times New Roman" w:hAnsi="Times New Roman"/>
          <w:sz w:val="28"/>
          <w:szCs w:val="28"/>
        </w:rPr>
        <w:t xml:space="preserve"> исследуемым</w:t>
      </w:r>
      <w:r w:rsidRPr="0008140C">
        <w:rPr>
          <w:rFonts w:ascii="Times New Roman" w:hAnsi="Times New Roman"/>
          <w:sz w:val="28"/>
          <w:szCs w:val="28"/>
        </w:rPr>
        <w:t xml:space="preserve"> </w:t>
      </w:r>
      <w:r w:rsidR="00661E56" w:rsidRPr="0008140C">
        <w:rPr>
          <w:rFonts w:ascii="Times New Roman" w:hAnsi="Times New Roman"/>
          <w:sz w:val="28"/>
          <w:szCs w:val="28"/>
        </w:rPr>
        <w:t xml:space="preserve">образовательным </w:t>
      </w:r>
      <w:r w:rsidR="00581986" w:rsidRPr="0008140C">
        <w:rPr>
          <w:rFonts w:ascii="Times New Roman" w:hAnsi="Times New Roman"/>
          <w:sz w:val="28"/>
          <w:szCs w:val="28"/>
        </w:rPr>
        <w:t xml:space="preserve">учреждениям </w:t>
      </w:r>
      <w:r w:rsidR="002F66B5">
        <w:rPr>
          <w:rFonts w:ascii="Times New Roman" w:hAnsi="Times New Roman"/>
          <w:sz w:val="28"/>
          <w:szCs w:val="28"/>
        </w:rPr>
        <w:t>Билибинского муниципального</w:t>
      </w:r>
      <w:r w:rsidR="001A4450" w:rsidRPr="0008140C">
        <w:rPr>
          <w:rFonts w:ascii="Times New Roman" w:hAnsi="Times New Roman"/>
          <w:sz w:val="28"/>
          <w:szCs w:val="28"/>
        </w:rPr>
        <w:t xml:space="preserve"> района</w:t>
      </w:r>
      <w:r w:rsidR="00745BF2" w:rsidRPr="0008140C">
        <w:rPr>
          <w:rFonts w:ascii="Times New Roman" w:hAnsi="Times New Roman"/>
          <w:sz w:val="28"/>
          <w:szCs w:val="28"/>
        </w:rPr>
        <w:t>:</w:t>
      </w:r>
    </w:p>
    <w:p w:rsidR="00745BF2" w:rsidRPr="0008140C" w:rsidRDefault="00745BF2" w:rsidP="00745B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 xml:space="preserve">1) </w:t>
      </w:r>
      <w:r w:rsidR="002F66B5">
        <w:rPr>
          <w:rFonts w:ascii="Times New Roman" w:hAnsi="Times New Roman"/>
          <w:sz w:val="28"/>
          <w:szCs w:val="28"/>
        </w:rPr>
        <w:t>Все сайты исследуемых образовательных организаций имею</w:t>
      </w:r>
      <w:r w:rsidRPr="0008140C">
        <w:rPr>
          <w:rFonts w:ascii="Times New Roman" w:hAnsi="Times New Roman"/>
          <w:sz w:val="28"/>
          <w:szCs w:val="28"/>
        </w:rPr>
        <w:t>т специальный раздел «Сведения об образовательной организации», в котором размещена необходимая информация. Вместе с тем, для отдельных сайтов характерны следующие недостатки:</w:t>
      </w:r>
    </w:p>
    <w:p w:rsidR="00745BF2" w:rsidRPr="0008140C" w:rsidRDefault="00745BF2" w:rsidP="00745B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а) отсутствие необходимых разделов и подразделов («Сведения об образовательной организации», «Образование», «Предписания органов, осуществляющих государственный контроль…»);</w:t>
      </w:r>
    </w:p>
    <w:p w:rsidR="00745BF2" w:rsidRPr="0008140C" w:rsidRDefault="00661E56" w:rsidP="00745B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в</w:t>
      </w:r>
      <w:r w:rsidR="00745BF2" w:rsidRPr="0008140C">
        <w:rPr>
          <w:rFonts w:ascii="Times New Roman" w:hAnsi="Times New Roman"/>
          <w:sz w:val="28"/>
          <w:szCs w:val="28"/>
        </w:rPr>
        <w:t>) нелогичное расположение документов по разделам сайта, затрудняющее их нахождение;</w:t>
      </w:r>
    </w:p>
    <w:p w:rsidR="00745BF2" w:rsidRPr="0008140C" w:rsidRDefault="00661E56" w:rsidP="00745B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г</w:t>
      </w:r>
      <w:r w:rsidR="00745BF2" w:rsidRPr="0008140C">
        <w:rPr>
          <w:rFonts w:ascii="Times New Roman" w:hAnsi="Times New Roman"/>
          <w:sz w:val="28"/>
          <w:szCs w:val="28"/>
        </w:rPr>
        <w:t>) нерегулярное обновление информации на сайте;</w:t>
      </w:r>
    </w:p>
    <w:p w:rsidR="00745BF2" w:rsidRPr="0008140C" w:rsidRDefault="00745BF2" w:rsidP="00745B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 xml:space="preserve">2) На наш взгляд, необходимо поддерживать структуру специального раздела в максимально возможном соответствии с Приказом Рособрнадзора от 29.05.2014 № 785 «Об утверждении требований к структуре официального </w:t>
      </w:r>
      <w:r w:rsidRPr="0008140C">
        <w:rPr>
          <w:rFonts w:ascii="Times New Roman" w:hAnsi="Times New Roman"/>
          <w:sz w:val="28"/>
          <w:szCs w:val="28"/>
        </w:rPr>
        <w:lastRenderedPageBreak/>
        <w:t>сайта образовательной организации в информационно-телекоммуникационной сети «Интернет» и формату представления на нем информации».</w:t>
      </w:r>
    </w:p>
    <w:p w:rsidR="00745BF2" w:rsidRPr="0008140C" w:rsidRDefault="00745BF2" w:rsidP="008A3E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 xml:space="preserve">3) На </w:t>
      </w:r>
      <w:r w:rsidR="003D6EA9" w:rsidRPr="0008140C">
        <w:rPr>
          <w:rFonts w:ascii="Times New Roman" w:hAnsi="Times New Roman"/>
          <w:sz w:val="28"/>
          <w:szCs w:val="28"/>
        </w:rPr>
        <w:t>отдельных</w:t>
      </w:r>
      <w:r w:rsidRPr="0008140C">
        <w:rPr>
          <w:rFonts w:ascii="Times New Roman" w:hAnsi="Times New Roman"/>
          <w:sz w:val="28"/>
          <w:szCs w:val="28"/>
        </w:rPr>
        <w:t xml:space="preserve"> сайтах </w:t>
      </w:r>
      <w:r w:rsidR="00E13F88" w:rsidRPr="0008140C">
        <w:rPr>
          <w:rFonts w:ascii="Times New Roman" w:hAnsi="Times New Roman"/>
          <w:sz w:val="28"/>
          <w:szCs w:val="28"/>
        </w:rPr>
        <w:t>учреждений</w:t>
      </w:r>
      <w:r w:rsidRPr="0008140C">
        <w:rPr>
          <w:rFonts w:ascii="Times New Roman" w:hAnsi="Times New Roman"/>
          <w:sz w:val="28"/>
          <w:szCs w:val="28"/>
        </w:rPr>
        <w:t xml:space="preserve"> в той или иной степени недостаточно представлены сведения об организации:</w:t>
      </w:r>
    </w:p>
    <w:p w:rsidR="00745BF2" w:rsidRPr="0008140C" w:rsidRDefault="00E13F88" w:rsidP="00745B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а</w:t>
      </w:r>
      <w:r w:rsidR="00745BF2" w:rsidRPr="0008140C">
        <w:rPr>
          <w:rFonts w:ascii="Times New Roman" w:hAnsi="Times New Roman"/>
          <w:sz w:val="28"/>
          <w:szCs w:val="28"/>
        </w:rPr>
        <w:t>) На сай</w:t>
      </w:r>
      <w:r w:rsidR="00661E56" w:rsidRPr="0008140C">
        <w:rPr>
          <w:rFonts w:ascii="Times New Roman" w:hAnsi="Times New Roman"/>
          <w:sz w:val="28"/>
          <w:szCs w:val="28"/>
        </w:rPr>
        <w:t xml:space="preserve">тах некоторых </w:t>
      </w:r>
      <w:r w:rsidRPr="0008140C">
        <w:rPr>
          <w:rFonts w:ascii="Times New Roman" w:hAnsi="Times New Roman"/>
          <w:sz w:val="28"/>
          <w:szCs w:val="28"/>
        </w:rPr>
        <w:t>учреждений</w:t>
      </w:r>
      <w:r w:rsidR="00745BF2" w:rsidRPr="0008140C">
        <w:rPr>
          <w:rFonts w:ascii="Times New Roman" w:hAnsi="Times New Roman"/>
          <w:sz w:val="28"/>
          <w:szCs w:val="28"/>
        </w:rPr>
        <w:t xml:space="preserve"> не описана (или плохо описана) структура органов управления (структурные подразделения). Иногда вместо этого на сайтах указывают ведомственную подчиненность отделу образования района или др. По нашему мнению, речь идет именно о структуре органов управления самой образовательной организации. Нужно описать состав органов управления </w:t>
      </w:r>
      <w:r w:rsidRPr="0008140C">
        <w:rPr>
          <w:rFonts w:ascii="Times New Roman" w:hAnsi="Times New Roman"/>
          <w:sz w:val="28"/>
          <w:szCs w:val="28"/>
        </w:rPr>
        <w:t xml:space="preserve">общеобразовательного учреждения </w:t>
      </w:r>
      <w:r w:rsidR="00745BF2" w:rsidRPr="0008140C">
        <w:rPr>
          <w:rFonts w:ascii="Times New Roman" w:hAnsi="Times New Roman"/>
          <w:sz w:val="28"/>
          <w:szCs w:val="28"/>
        </w:rPr>
        <w:t xml:space="preserve">(здесь типичными примерами являются: </w:t>
      </w:r>
      <w:r w:rsidR="00E87E93" w:rsidRPr="0008140C">
        <w:rPr>
          <w:rFonts w:ascii="Times New Roman" w:hAnsi="Times New Roman"/>
          <w:sz w:val="28"/>
          <w:szCs w:val="28"/>
        </w:rPr>
        <w:t>общее собрание работников, педагогический совет, совет организации</w:t>
      </w:r>
      <w:r w:rsidR="00745BF2" w:rsidRPr="0008140C">
        <w:rPr>
          <w:rFonts w:ascii="Times New Roman" w:hAnsi="Times New Roman"/>
          <w:sz w:val="28"/>
          <w:szCs w:val="28"/>
        </w:rPr>
        <w:t xml:space="preserve"> или др.), например, в виде организационной диаграммы или в текстовом виде. При наличии подразделений (органов управления) нужно представить на сайте соответствующие положения о подразделении.</w:t>
      </w:r>
    </w:p>
    <w:p w:rsidR="00745BF2" w:rsidRPr="0008140C" w:rsidRDefault="00935407" w:rsidP="00745B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б</w:t>
      </w:r>
      <w:r w:rsidR="006B67BD" w:rsidRPr="0008140C">
        <w:rPr>
          <w:rFonts w:ascii="Times New Roman" w:hAnsi="Times New Roman"/>
          <w:sz w:val="28"/>
          <w:szCs w:val="28"/>
        </w:rPr>
        <w:t>) Не представлен актуальный (за истекший отчетный период) отчет о результатах самообследования (и / или публичный доклад).</w:t>
      </w:r>
    </w:p>
    <w:p w:rsidR="00E13F88" w:rsidRPr="0008140C" w:rsidRDefault="007F05EB" w:rsidP="003509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4</w:t>
      </w:r>
      <w:r w:rsidR="0035092F" w:rsidRPr="0008140C">
        <w:rPr>
          <w:rFonts w:ascii="Times New Roman" w:hAnsi="Times New Roman"/>
          <w:sz w:val="28"/>
          <w:szCs w:val="28"/>
        </w:rPr>
        <w:t xml:space="preserve">) На сайтах </w:t>
      </w:r>
      <w:r w:rsidR="00E13F88" w:rsidRPr="0008140C">
        <w:rPr>
          <w:rFonts w:ascii="Times New Roman" w:hAnsi="Times New Roman"/>
          <w:sz w:val="28"/>
          <w:szCs w:val="28"/>
        </w:rPr>
        <w:t>учреждений</w:t>
      </w:r>
      <w:r w:rsidR="0035092F" w:rsidRPr="0008140C">
        <w:rPr>
          <w:rFonts w:ascii="Times New Roman" w:hAnsi="Times New Roman"/>
          <w:sz w:val="28"/>
          <w:szCs w:val="28"/>
        </w:rPr>
        <w:t xml:space="preserve"> при заполнении разделов с информацией о руководстве и педагогических работниках организации наиболее часто встречаются следующие виды дефицитов:</w:t>
      </w:r>
      <w:r w:rsidR="00E13F88" w:rsidRPr="0008140C">
        <w:rPr>
          <w:rFonts w:ascii="Times New Roman" w:hAnsi="Times New Roman"/>
          <w:sz w:val="28"/>
          <w:szCs w:val="28"/>
        </w:rPr>
        <w:t xml:space="preserve"> </w:t>
      </w:r>
      <w:r w:rsidR="0035092F" w:rsidRPr="0008140C">
        <w:rPr>
          <w:rFonts w:ascii="Times New Roman" w:hAnsi="Times New Roman"/>
          <w:sz w:val="28"/>
          <w:szCs w:val="28"/>
        </w:rPr>
        <w:t xml:space="preserve">отсутствие данных о педагогических работниках, включая сведения об образовании (в том числе, специальность или направление подготовки), </w:t>
      </w:r>
      <w:r w:rsidR="00650AC5" w:rsidRPr="0008140C">
        <w:rPr>
          <w:rFonts w:ascii="Times New Roman" w:hAnsi="Times New Roman"/>
          <w:sz w:val="28"/>
          <w:szCs w:val="28"/>
        </w:rPr>
        <w:t xml:space="preserve">категории, </w:t>
      </w:r>
      <w:r w:rsidR="0035092F" w:rsidRPr="0008140C">
        <w:rPr>
          <w:rFonts w:ascii="Times New Roman" w:hAnsi="Times New Roman"/>
          <w:sz w:val="28"/>
          <w:szCs w:val="28"/>
        </w:rPr>
        <w:t xml:space="preserve">стаже (общем и педагогическом), повышении квалификации, контактных данных (телефон, e-mail) и др. </w:t>
      </w:r>
    </w:p>
    <w:p w:rsidR="0035092F" w:rsidRPr="0008140C" w:rsidRDefault="007F05EB" w:rsidP="003509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5</w:t>
      </w:r>
      <w:r w:rsidR="0035092F" w:rsidRPr="0008140C">
        <w:rPr>
          <w:rFonts w:ascii="Times New Roman" w:hAnsi="Times New Roman"/>
          <w:sz w:val="28"/>
          <w:szCs w:val="28"/>
        </w:rPr>
        <w:t xml:space="preserve">) Желательно размещать на сайте более подробное описание материально-технического обеспечения организации, ориентированное, в первую очередь, на потребителей образовательных </w:t>
      </w:r>
      <w:r w:rsidR="00E13F88" w:rsidRPr="0008140C">
        <w:rPr>
          <w:rFonts w:ascii="Times New Roman" w:hAnsi="Times New Roman"/>
          <w:sz w:val="28"/>
          <w:szCs w:val="28"/>
        </w:rPr>
        <w:t>услуг.</w:t>
      </w:r>
    </w:p>
    <w:p w:rsidR="008A3E73" w:rsidRPr="0008140C" w:rsidRDefault="007F05EB" w:rsidP="008A3E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6</w:t>
      </w:r>
      <w:r w:rsidR="0035092F" w:rsidRPr="0008140C">
        <w:rPr>
          <w:rFonts w:ascii="Times New Roman" w:hAnsi="Times New Roman"/>
          <w:sz w:val="28"/>
          <w:szCs w:val="28"/>
        </w:rPr>
        <w:t xml:space="preserve">) </w:t>
      </w:r>
      <w:r w:rsidR="008A3E73" w:rsidRPr="0008140C">
        <w:rPr>
          <w:rFonts w:ascii="Times New Roman" w:hAnsi="Times New Roman"/>
          <w:sz w:val="28"/>
          <w:szCs w:val="28"/>
        </w:rPr>
        <w:t xml:space="preserve">Ответственные специалисты </w:t>
      </w:r>
      <w:r w:rsidR="0035092F" w:rsidRPr="0008140C">
        <w:rPr>
          <w:rFonts w:ascii="Times New Roman" w:hAnsi="Times New Roman"/>
          <w:sz w:val="28"/>
          <w:szCs w:val="28"/>
        </w:rPr>
        <w:t xml:space="preserve">образовательных </w:t>
      </w:r>
      <w:r w:rsidR="008A3E73" w:rsidRPr="0008140C">
        <w:rPr>
          <w:rFonts w:ascii="Times New Roman" w:hAnsi="Times New Roman"/>
          <w:sz w:val="28"/>
          <w:szCs w:val="28"/>
        </w:rPr>
        <w:t xml:space="preserve">организаций могут использовать для самопроверки наполненности сайта актуальной </w:t>
      </w:r>
      <w:r w:rsidR="008A3E73" w:rsidRPr="0008140C">
        <w:rPr>
          <w:rFonts w:ascii="Times New Roman" w:hAnsi="Times New Roman"/>
          <w:sz w:val="28"/>
          <w:szCs w:val="28"/>
        </w:rPr>
        <w:lastRenderedPageBreak/>
        <w:t>информацией Приложение</w:t>
      </w:r>
      <w:r w:rsidR="00B32366" w:rsidRPr="0008140C">
        <w:rPr>
          <w:rFonts w:ascii="Times New Roman" w:hAnsi="Times New Roman"/>
          <w:sz w:val="28"/>
          <w:szCs w:val="28"/>
        </w:rPr>
        <w:t>1</w:t>
      </w:r>
      <w:r w:rsidR="008A3E73" w:rsidRPr="0008140C">
        <w:rPr>
          <w:rFonts w:ascii="Times New Roman" w:hAnsi="Times New Roman"/>
          <w:sz w:val="28"/>
          <w:szCs w:val="28"/>
        </w:rPr>
        <w:t xml:space="preserve"> данного отчета или требования, изложенные в Приказе Рособрнадзора от 29.05.2014 № 785 и в Постановлении Правительства РФ от 10.07.2013 № 582 (ред. от 20.10.2015)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8A3E73" w:rsidRPr="0008140C" w:rsidRDefault="007F05EB" w:rsidP="008A3E7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t>7</w:t>
      </w:r>
      <w:r w:rsidR="00E13F88" w:rsidRPr="0008140C">
        <w:rPr>
          <w:rFonts w:ascii="Times New Roman" w:eastAsiaTheme="minorHAnsi" w:hAnsi="Times New Roman"/>
          <w:sz w:val="28"/>
          <w:szCs w:val="28"/>
        </w:rPr>
        <w:t>) Практически на всех сайтах отсутствуют или находятся в ненадлежащем виде с</w:t>
      </w:r>
      <w:r w:rsidR="0035092F" w:rsidRPr="0008140C">
        <w:rPr>
          <w:rFonts w:ascii="Times New Roman" w:eastAsiaTheme="minorHAnsi" w:hAnsi="Times New Roman"/>
          <w:sz w:val="28"/>
          <w:szCs w:val="28"/>
        </w:rPr>
        <w:t xml:space="preserve">редства взаимодействия с получателями образовательных услуг (электронная форма для обращений участников образовательного процесса, </w:t>
      </w:r>
      <w:r w:rsidR="008A3E73" w:rsidRPr="0008140C">
        <w:rPr>
          <w:rFonts w:ascii="Times New Roman" w:eastAsiaTheme="minorHAnsi" w:hAnsi="Times New Roman"/>
          <w:sz w:val="28"/>
          <w:szCs w:val="28"/>
        </w:rPr>
        <w:t>форум</w:t>
      </w:r>
      <w:r w:rsidR="0035092F" w:rsidRPr="0008140C">
        <w:rPr>
          <w:rFonts w:ascii="Times New Roman" w:eastAsiaTheme="minorHAnsi" w:hAnsi="Times New Roman"/>
          <w:sz w:val="28"/>
          <w:szCs w:val="28"/>
        </w:rPr>
        <w:t>,</w:t>
      </w:r>
      <w:r w:rsidR="008A3E73" w:rsidRPr="0008140C">
        <w:rPr>
          <w:rFonts w:ascii="Times New Roman" w:eastAsiaTheme="minorHAnsi" w:hAnsi="Times New Roman"/>
          <w:sz w:val="28"/>
          <w:szCs w:val="28"/>
        </w:rPr>
        <w:t xml:space="preserve"> блог, гостевая книга</w:t>
      </w:r>
      <w:r w:rsidR="0035092F" w:rsidRPr="0008140C">
        <w:rPr>
          <w:rFonts w:ascii="Times New Roman" w:eastAsiaTheme="minorHAnsi" w:hAnsi="Times New Roman"/>
          <w:sz w:val="28"/>
          <w:szCs w:val="28"/>
        </w:rPr>
        <w:t>, электронный сервис для on-line взаимодействия с руководителями и педагогическими работниками образовательной организации, электронная приемная или др.)</w:t>
      </w:r>
      <w:r w:rsidR="008A3E73" w:rsidRPr="0008140C">
        <w:rPr>
          <w:rFonts w:ascii="Times New Roman" w:eastAsiaTheme="minorHAnsi" w:hAnsi="Times New Roman"/>
          <w:sz w:val="28"/>
          <w:szCs w:val="28"/>
        </w:rPr>
        <w:t xml:space="preserve">, </w:t>
      </w:r>
      <w:r w:rsidR="0035092F" w:rsidRPr="0008140C">
        <w:rPr>
          <w:rFonts w:ascii="Times New Roman" w:eastAsiaTheme="minorHAnsi" w:hAnsi="Times New Roman"/>
          <w:sz w:val="28"/>
          <w:szCs w:val="28"/>
        </w:rPr>
        <w:t xml:space="preserve">с помощью которых </w:t>
      </w:r>
      <w:r w:rsidR="008A3E73" w:rsidRPr="0008140C">
        <w:rPr>
          <w:rFonts w:ascii="Times New Roman" w:eastAsiaTheme="minorHAnsi" w:hAnsi="Times New Roman"/>
          <w:sz w:val="28"/>
          <w:szCs w:val="28"/>
        </w:rPr>
        <w:t>можно вносить предложения (взаимодействовать с руководителями и педагогическими работника</w:t>
      </w:r>
      <w:r w:rsidR="00E13F88" w:rsidRPr="0008140C">
        <w:rPr>
          <w:rFonts w:ascii="Times New Roman" w:eastAsiaTheme="minorHAnsi" w:hAnsi="Times New Roman"/>
          <w:sz w:val="28"/>
          <w:szCs w:val="28"/>
        </w:rPr>
        <w:t>ми образовательной организации</w:t>
      </w:r>
      <w:r w:rsidR="008A3E73" w:rsidRPr="0008140C">
        <w:rPr>
          <w:rFonts w:ascii="Times New Roman" w:eastAsiaTheme="minorHAnsi" w:hAnsi="Times New Roman"/>
          <w:sz w:val="28"/>
          <w:szCs w:val="28"/>
        </w:rPr>
        <w:t>)</w:t>
      </w:r>
      <w:r w:rsidR="0035092F" w:rsidRPr="0008140C">
        <w:rPr>
          <w:rFonts w:ascii="Times New Roman" w:eastAsiaTheme="minorHAnsi" w:hAnsi="Times New Roman"/>
          <w:sz w:val="28"/>
          <w:szCs w:val="28"/>
        </w:rPr>
        <w:t>.</w:t>
      </w:r>
      <w:r w:rsidR="008A3E73" w:rsidRPr="0008140C">
        <w:rPr>
          <w:rFonts w:ascii="Times New Roman" w:eastAsiaTheme="minorHAnsi" w:hAnsi="Times New Roman"/>
          <w:sz w:val="28"/>
          <w:szCs w:val="28"/>
        </w:rPr>
        <w:t xml:space="preserve"> Однако те организации, которые такой механизм имеют, обычно ограничиваются специальной формой обратной связи, которая по функциям соответствует обычной электронной почте. Посылаемые сообщения, как правило, на сайте организации не публикуются.</w:t>
      </w:r>
    </w:p>
    <w:p w:rsidR="008A3E73" w:rsidRPr="0008140C" w:rsidRDefault="007F05EB" w:rsidP="007F05E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t>8</w:t>
      </w:r>
      <w:r w:rsidR="008A3E73" w:rsidRPr="0008140C">
        <w:rPr>
          <w:rFonts w:ascii="Times New Roman" w:eastAsiaTheme="minorHAnsi" w:hAnsi="Times New Roman"/>
          <w:sz w:val="28"/>
          <w:szCs w:val="28"/>
        </w:rPr>
        <w:t xml:space="preserve">) В целом и, в частности как следствие на сайтах всех </w:t>
      </w:r>
      <w:r w:rsidR="0035092F" w:rsidRPr="0008140C">
        <w:rPr>
          <w:rFonts w:ascii="Times New Roman" w:eastAsiaTheme="minorHAnsi" w:hAnsi="Times New Roman"/>
          <w:sz w:val="28"/>
          <w:szCs w:val="28"/>
        </w:rPr>
        <w:t xml:space="preserve">анализируемых </w:t>
      </w:r>
      <w:r w:rsidR="00692723" w:rsidRPr="0008140C">
        <w:rPr>
          <w:rFonts w:ascii="Times New Roman" w:eastAsiaTheme="minorHAnsi" w:hAnsi="Times New Roman"/>
          <w:sz w:val="28"/>
          <w:szCs w:val="28"/>
        </w:rPr>
        <w:t>образовательных учреждений</w:t>
      </w:r>
      <w:r w:rsidRPr="0008140C">
        <w:rPr>
          <w:rFonts w:ascii="Times New Roman" w:eastAsiaTheme="minorHAnsi" w:hAnsi="Times New Roman"/>
          <w:sz w:val="28"/>
          <w:szCs w:val="28"/>
        </w:rPr>
        <w:t xml:space="preserve"> </w:t>
      </w:r>
      <w:r w:rsidR="0035092F" w:rsidRPr="0008140C">
        <w:rPr>
          <w:rFonts w:ascii="Times New Roman" w:eastAsiaTheme="minorHAnsi" w:hAnsi="Times New Roman"/>
          <w:sz w:val="28"/>
          <w:szCs w:val="28"/>
        </w:rPr>
        <w:t>нет сведений о ходе рассмотрения обращений граждан, поступивших в организацию от получателей образовательных услуг</w:t>
      </w:r>
      <w:r w:rsidR="00E13F88" w:rsidRPr="0008140C">
        <w:rPr>
          <w:rFonts w:ascii="Times New Roman" w:eastAsiaTheme="minorHAnsi" w:hAnsi="Times New Roman"/>
          <w:sz w:val="28"/>
          <w:szCs w:val="28"/>
        </w:rPr>
        <w:t>.</w:t>
      </w:r>
      <w:r w:rsidR="002F66B5">
        <w:rPr>
          <w:rFonts w:ascii="Times New Roman" w:eastAsiaTheme="minorHAnsi" w:hAnsi="Times New Roman"/>
          <w:sz w:val="28"/>
          <w:szCs w:val="28"/>
        </w:rPr>
        <w:t xml:space="preserve"> Исключение составляет сайт </w:t>
      </w:r>
      <w:r w:rsidR="002F66B5" w:rsidRPr="002F66B5">
        <w:rPr>
          <w:rFonts w:ascii="Times New Roman" w:eastAsiaTheme="minorHAnsi" w:hAnsi="Times New Roman"/>
          <w:sz w:val="28"/>
          <w:szCs w:val="28"/>
        </w:rPr>
        <w:t>Муниципально</w:t>
      </w:r>
      <w:r w:rsidR="002F66B5">
        <w:rPr>
          <w:rFonts w:ascii="Times New Roman" w:eastAsiaTheme="minorHAnsi" w:hAnsi="Times New Roman"/>
          <w:sz w:val="28"/>
          <w:szCs w:val="28"/>
        </w:rPr>
        <w:t>го</w:t>
      </w:r>
      <w:r w:rsidR="002F66B5" w:rsidRPr="002F66B5">
        <w:rPr>
          <w:rFonts w:ascii="Times New Roman" w:eastAsiaTheme="minorHAnsi" w:hAnsi="Times New Roman"/>
          <w:sz w:val="28"/>
          <w:szCs w:val="28"/>
        </w:rPr>
        <w:t xml:space="preserve"> автономно</w:t>
      </w:r>
      <w:r w:rsidR="002F66B5">
        <w:rPr>
          <w:rFonts w:ascii="Times New Roman" w:eastAsiaTheme="minorHAnsi" w:hAnsi="Times New Roman"/>
          <w:sz w:val="28"/>
          <w:szCs w:val="28"/>
        </w:rPr>
        <w:t>го</w:t>
      </w:r>
      <w:r w:rsidR="002F66B5" w:rsidRPr="002F66B5">
        <w:rPr>
          <w:rFonts w:ascii="Times New Roman" w:eastAsiaTheme="minorHAnsi" w:hAnsi="Times New Roman"/>
          <w:sz w:val="28"/>
          <w:szCs w:val="28"/>
        </w:rPr>
        <w:t xml:space="preserve"> образовательно</w:t>
      </w:r>
      <w:r w:rsidR="002F66B5">
        <w:rPr>
          <w:rFonts w:ascii="Times New Roman" w:eastAsiaTheme="minorHAnsi" w:hAnsi="Times New Roman"/>
          <w:sz w:val="28"/>
          <w:szCs w:val="28"/>
        </w:rPr>
        <w:t>го учреждения</w:t>
      </w:r>
      <w:r w:rsidR="002F66B5" w:rsidRPr="002F66B5">
        <w:rPr>
          <w:rFonts w:ascii="Times New Roman" w:eastAsiaTheme="minorHAnsi" w:hAnsi="Times New Roman"/>
          <w:sz w:val="28"/>
          <w:szCs w:val="28"/>
        </w:rPr>
        <w:t xml:space="preserve"> дополнительного образования «Билибинская детско-юношеская спортивная школа»</w:t>
      </w:r>
      <w:r w:rsidR="002F66B5">
        <w:rPr>
          <w:rFonts w:ascii="Times New Roman" w:eastAsiaTheme="minorHAnsi" w:hAnsi="Times New Roman"/>
          <w:sz w:val="28"/>
          <w:szCs w:val="28"/>
        </w:rPr>
        <w:t>, на сайте которого имеется возможность подачи обращения и отслеживания его по зарегистрированному номеру.</w:t>
      </w:r>
    </w:p>
    <w:p w:rsidR="008A3E73" w:rsidRPr="0008140C" w:rsidRDefault="008A3E7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br w:type="page"/>
      </w:r>
    </w:p>
    <w:p w:rsidR="00227C83" w:rsidRPr="0008140C" w:rsidRDefault="00597C8A" w:rsidP="007F22A9">
      <w:pPr>
        <w:pStyle w:val="1"/>
        <w:jc w:val="center"/>
        <w:rPr>
          <w:rFonts w:ascii="Times New Roman" w:hAnsi="Times New Roman"/>
        </w:rPr>
      </w:pPr>
      <w:bookmarkStart w:id="10" w:name="_Toc455479801"/>
      <w:bookmarkStart w:id="11" w:name="_Toc468805084"/>
      <w:bookmarkStart w:id="12" w:name="_Toc496010458"/>
      <w:r w:rsidRPr="0008140C">
        <w:rPr>
          <w:rFonts w:ascii="Times New Roman" w:hAnsi="Times New Roman"/>
        </w:rPr>
        <w:lastRenderedPageBreak/>
        <w:t>3</w:t>
      </w:r>
      <w:r w:rsidR="00790E35" w:rsidRPr="0008140C">
        <w:rPr>
          <w:rFonts w:ascii="Times New Roman" w:hAnsi="Times New Roman"/>
        </w:rPr>
        <w:t>.</w:t>
      </w:r>
      <w:r w:rsidR="00227C83" w:rsidRPr="0008140C">
        <w:rPr>
          <w:rFonts w:ascii="Times New Roman" w:hAnsi="Times New Roman"/>
        </w:rPr>
        <w:t xml:space="preserve"> Показатели комфортности условий, в которых осуществляется образовательная деятельность</w:t>
      </w:r>
      <w:bookmarkEnd w:id="10"/>
      <w:bookmarkEnd w:id="11"/>
      <w:bookmarkEnd w:id="12"/>
    </w:p>
    <w:p w:rsidR="00227C83" w:rsidRPr="0008140C" w:rsidRDefault="00227C83" w:rsidP="007F22A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2617" w:rsidRPr="0008140C" w:rsidRDefault="00C62617" w:rsidP="00227C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2617" w:rsidRPr="0008140C" w:rsidRDefault="00E83949" w:rsidP="00E83949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t xml:space="preserve">Проведено </w:t>
      </w:r>
      <w:r w:rsidR="005F0F66" w:rsidRPr="0008140C">
        <w:rPr>
          <w:rFonts w:ascii="Times New Roman" w:eastAsiaTheme="minorHAnsi" w:hAnsi="Times New Roman"/>
          <w:sz w:val="28"/>
          <w:szCs w:val="28"/>
        </w:rPr>
        <w:t xml:space="preserve">ранжирование </w:t>
      </w:r>
      <w:r w:rsidR="00D04F04" w:rsidRPr="0008140C">
        <w:rPr>
          <w:rFonts w:ascii="Times New Roman" w:eastAsiaTheme="minorHAnsi" w:hAnsi="Times New Roman"/>
          <w:sz w:val="28"/>
          <w:szCs w:val="28"/>
        </w:rPr>
        <w:t xml:space="preserve">образовательных учреждений </w:t>
      </w:r>
      <w:r w:rsidR="006900BC">
        <w:rPr>
          <w:rFonts w:ascii="Times New Roman" w:eastAsiaTheme="minorHAnsi" w:hAnsi="Times New Roman"/>
          <w:sz w:val="28"/>
          <w:szCs w:val="28"/>
        </w:rPr>
        <w:t>Билибинского</w:t>
      </w:r>
      <w:r w:rsidR="00447E40" w:rsidRPr="0008140C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Pr="0008140C">
        <w:rPr>
          <w:rFonts w:ascii="Times New Roman" w:eastAsiaTheme="minorHAnsi" w:hAnsi="Times New Roman"/>
          <w:sz w:val="28"/>
          <w:szCs w:val="28"/>
        </w:rPr>
        <w:t xml:space="preserve">по показателям комфортности условий, в которых осуществляется образовательная деятельность. Для проведения ранжирования использованы показатели, представленные </w:t>
      </w:r>
      <w:r w:rsidR="00A66FDF" w:rsidRPr="0008140C">
        <w:rPr>
          <w:rFonts w:ascii="Times New Roman" w:eastAsiaTheme="minorHAnsi" w:hAnsi="Times New Roman"/>
          <w:sz w:val="28"/>
          <w:szCs w:val="28"/>
        </w:rPr>
        <w:t xml:space="preserve">в Приложении 1 </w:t>
      </w:r>
    </w:p>
    <w:p w:rsidR="00E83949" w:rsidRPr="0008140C" w:rsidRDefault="00E83949" w:rsidP="00E83949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t xml:space="preserve">Следует учесть, что ранжирование </w:t>
      </w:r>
      <w:r w:rsidR="00C72754">
        <w:rPr>
          <w:rFonts w:ascii="Times New Roman" w:eastAsiaTheme="minorHAnsi" w:hAnsi="Times New Roman"/>
          <w:sz w:val="28"/>
          <w:szCs w:val="28"/>
        </w:rPr>
        <w:t xml:space="preserve">исследуемых </w:t>
      </w:r>
      <w:r w:rsidR="00D04F04" w:rsidRPr="0008140C">
        <w:rPr>
          <w:rFonts w:ascii="Times New Roman" w:eastAsiaTheme="minorHAnsi" w:hAnsi="Times New Roman"/>
          <w:sz w:val="28"/>
          <w:szCs w:val="28"/>
        </w:rPr>
        <w:t xml:space="preserve">образовательных учреждений </w:t>
      </w:r>
      <w:r w:rsidR="00C72754">
        <w:rPr>
          <w:rFonts w:ascii="Times New Roman" w:eastAsiaTheme="minorHAnsi" w:hAnsi="Times New Roman"/>
          <w:sz w:val="28"/>
          <w:szCs w:val="28"/>
        </w:rPr>
        <w:t>Билибинского</w:t>
      </w:r>
      <w:r w:rsidR="00447E40" w:rsidRPr="0008140C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Pr="0008140C">
        <w:rPr>
          <w:rFonts w:ascii="Times New Roman" w:eastAsiaTheme="minorHAnsi" w:hAnsi="Times New Roman"/>
          <w:sz w:val="28"/>
          <w:szCs w:val="28"/>
        </w:rPr>
        <w:t>по показателям комфортности условий основывалось на данных, содержавшихся в</w:t>
      </w:r>
      <w:r w:rsidR="00C417A5" w:rsidRPr="0008140C">
        <w:rPr>
          <w:rFonts w:ascii="Times New Roman" w:eastAsiaTheme="minorHAnsi" w:hAnsi="Times New Roman"/>
          <w:sz w:val="28"/>
          <w:szCs w:val="28"/>
        </w:rPr>
        <w:t xml:space="preserve"> </w:t>
      </w:r>
      <w:r w:rsidRPr="0008140C">
        <w:rPr>
          <w:rFonts w:ascii="Times New Roman" w:eastAsiaTheme="minorHAnsi" w:hAnsi="Times New Roman"/>
          <w:sz w:val="28"/>
          <w:szCs w:val="28"/>
        </w:rPr>
        <w:t xml:space="preserve">отчетах о результатах самообследования (публичных докладах) </w:t>
      </w:r>
      <w:r w:rsidR="00C417A5" w:rsidRPr="0008140C">
        <w:rPr>
          <w:rFonts w:ascii="Times New Roman" w:eastAsiaTheme="minorHAnsi" w:hAnsi="Times New Roman"/>
          <w:sz w:val="28"/>
          <w:szCs w:val="28"/>
        </w:rPr>
        <w:t>учреждений</w:t>
      </w:r>
      <w:r w:rsidRPr="0008140C">
        <w:rPr>
          <w:rFonts w:ascii="Times New Roman" w:eastAsiaTheme="minorHAnsi" w:hAnsi="Times New Roman"/>
          <w:sz w:val="28"/>
          <w:szCs w:val="28"/>
          <w:vertAlign w:val="superscript"/>
        </w:rPr>
        <w:footnoteReference w:id="2"/>
      </w:r>
      <w:r w:rsidRPr="0008140C">
        <w:rPr>
          <w:rFonts w:ascii="Times New Roman" w:eastAsiaTheme="minorHAnsi" w:hAnsi="Times New Roman"/>
          <w:sz w:val="28"/>
          <w:szCs w:val="28"/>
        </w:rPr>
        <w:t xml:space="preserve"> и </w:t>
      </w:r>
      <w:r w:rsidR="00BA1B7F" w:rsidRPr="0008140C">
        <w:rPr>
          <w:rFonts w:ascii="Times New Roman" w:eastAsiaTheme="minorHAnsi" w:hAnsi="Times New Roman"/>
          <w:sz w:val="28"/>
          <w:szCs w:val="28"/>
        </w:rPr>
        <w:t xml:space="preserve">в </w:t>
      </w:r>
      <w:r w:rsidRPr="0008140C">
        <w:rPr>
          <w:rFonts w:ascii="Times New Roman" w:eastAsiaTheme="minorHAnsi" w:hAnsi="Times New Roman"/>
          <w:sz w:val="28"/>
          <w:szCs w:val="28"/>
        </w:rPr>
        <w:t>других отчет</w:t>
      </w:r>
      <w:r w:rsidR="00BA1B7F" w:rsidRPr="0008140C">
        <w:rPr>
          <w:rFonts w:ascii="Times New Roman" w:eastAsiaTheme="minorHAnsi" w:hAnsi="Times New Roman"/>
          <w:sz w:val="28"/>
          <w:szCs w:val="28"/>
        </w:rPr>
        <w:t>ах</w:t>
      </w:r>
      <w:r w:rsidRPr="0008140C">
        <w:rPr>
          <w:rFonts w:ascii="Times New Roman" w:eastAsiaTheme="minorHAnsi" w:hAnsi="Times New Roman"/>
          <w:sz w:val="28"/>
          <w:szCs w:val="28"/>
        </w:rPr>
        <w:t xml:space="preserve"> с официальных сайтов образовательных организаций</w:t>
      </w:r>
      <w:r w:rsidR="005F0F66" w:rsidRPr="0008140C">
        <w:rPr>
          <w:rFonts w:ascii="Times New Roman" w:eastAsiaTheme="minorHAnsi" w:hAnsi="Times New Roman"/>
          <w:sz w:val="28"/>
          <w:szCs w:val="28"/>
        </w:rPr>
        <w:t>.</w:t>
      </w:r>
      <w:r w:rsidRPr="0008140C">
        <w:rPr>
          <w:rFonts w:ascii="Times New Roman" w:eastAsiaTheme="minorHAnsi" w:hAnsi="Times New Roman"/>
          <w:sz w:val="28"/>
          <w:szCs w:val="28"/>
        </w:rPr>
        <w:t xml:space="preserve"> При отсутствии данных по тому или иному показателю выставлялось 0 баллов.</w:t>
      </w:r>
    </w:p>
    <w:p w:rsidR="00C62617" w:rsidRPr="0008140C" w:rsidRDefault="00C62617" w:rsidP="00C62617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t xml:space="preserve">Результаты ранжирования </w:t>
      </w:r>
      <w:r w:rsidR="00D04F04" w:rsidRPr="0008140C">
        <w:rPr>
          <w:rFonts w:ascii="Times New Roman" w:eastAsiaTheme="minorHAnsi" w:hAnsi="Times New Roman"/>
          <w:sz w:val="28"/>
          <w:szCs w:val="28"/>
        </w:rPr>
        <w:t xml:space="preserve">образовательных учреждений </w:t>
      </w:r>
      <w:r w:rsidR="00C72754">
        <w:rPr>
          <w:rFonts w:ascii="Times New Roman" w:eastAsiaTheme="minorHAnsi" w:hAnsi="Times New Roman"/>
          <w:sz w:val="28"/>
          <w:szCs w:val="28"/>
        </w:rPr>
        <w:t>Билибинского</w:t>
      </w:r>
      <w:r w:rsidR="00447E40" w:rsidRPr="0008140C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Pr="0008140C">
        <w:rPr>
          <w:rFonts w:ascii="Times New Roman" w:eastAsiaTheme="minorHAnsi" w:hAnsi="Times New Roman"/>
          <w:sz w:val="28"/>
          <w:szCs w:val="28"/>
        </w:rPr>
        <w:t>по показателям комфортности условий представлены в таблице 3.1.</w:t>
      </w:r>
    </w:p>
    <w:p w:rsidR="00C62617" w:rsidRPr="0008140C" w:rsidRDefault="00C62617" w:rsidP="00C62617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t>На рисунке 3.1</w:t>
      </w:r>
      <w:r w:rsidR="0090568A" w:rsidRPr="0008140C">
        <w:rPr>
          <w:rFonts w:ascii="Times New Roman" w:eastAsiaTheme="minorHAnsi" w:hAnsi="Times New Roman"/>
          <w:sz w:val="28"/>
          <w:szCs w:val="28"/>
        </w:rPr>
        <w:t>.1-3.1.7.</w:t>
      </w:r>
      <w:r w:rsidRPr="0008140C">
        <w:rPr>
          <w:rFonts w:ascii="Times New Roman" w:eastAsiaTheme="minorHAnsi" w:hAnsi="Times New Roman"/>
          <w:sz w:val="28"/>
          <w:szCs w:val="28"/>
        </w:rPr>
        <w:t xml:space="preserve"> данные о ранжировании </w:t>
      </w:r>
      <w:r w:rsidR="00D04F04" w:rsidRPr="0008140C">
        <w:rPr>
          <w:rFonts w:ascii="Times New Roman" w:eastAsiaTheme="minorHAnsi" w:hAnsi="Times New Roman"/>
          <w:sz w:val="28"/>
          <w:szCs w:val="28"/>
        </w:rPr>
        <w:t xml:space="preserve">образовательных учреждений </w:t>
      </w:r>
      <w:r w:rsidR="00C72754">
        <w:rPr>
          <w:rFonts w:ascii="Times New Roman" w:eastAsiaTheme="minorHAnsi" w:hAnsi="Times New Roman"/>
          <w:sz w:val="28"/>
          <w:szCs w:val="28"/>
        </w:rPr>
        <w:t>Билибинского</w:t>
      </w:r>
      <w:r w:rsidR="00447E40" w:rsidRPr="0008140C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Pr="0008140C">
        <w:rPr>
          <w:rFonts w:ascii="Times New Roman" w:eastAsiaTheme="minorHAnsi" w:hAnsi="Times New Roman"/>
          <w:sz w:val="28"/>
          <w:szCs w:val="28"/>
        </w:rPr>
        <w:t>представлены в графической форме.</w:t>
      </w:r>
    </w:p>
    <w:p w:rsidR="0050341C" w:rsidRPr="0008140C" w:rsidRDefault="0050341C" w:rsidP="00227C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41C" w:rsidRPr="0008140C" w:rsidRDefault="0050341C" w:rsidP="00227C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0341C" w:rsidRPr="0008140C" w:rsidSect="004013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341C" w:rsidRPr="0008140C" w:rsidRDefault="0050341C" w:rsidP="00C62617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lastRenderedPageBreak/>
        <w:t xml:space="preserve">Таблица 3.1 – Ранжирование </w:t>
      </w:r>
      <w:r w:rsidR="00D04F04" w:rsidRPr="0008140C">
        <w:rPr>
          <w:rFonts w:ascii="Times New Roman" w:eastAsiaTheme="minorHAnsi" w:hAnsi="Times New Roman"/>
          <w:sz w:val="28"/>
          <w:szCs w:val="28"/>
        </w:rPr>
        <w:t xml:space="preserve">образовательных учреждений </w:t>
      </w:r>
      <w:r w:rsidR="00C72754">
        <w:rPr>
          <w:rFonts w:ascii="Times New Roman" w:eastAsiaTheme="minorHAnsi" w:hAnsi="Times New Roman"/>
          <w:sz w:val="28"/>
          <w:szCs w:val="28"/>
        </w:rPr>
        <w:t>Билибинского</w:t>
      </w:r>
      <w:r w:rsidR="00447E40" w:rsidRPr="0008140C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Pr="0008140C">
        <w:rPr>
          <w:rFonts w:ascii="Times New Roman" w:eastAsiaTheme="minorHAnsi" w:hAnsi="Times New Roman"/>
          <w:sz w:val="28"/>
          <w:szCs w:val="28"/>
        </w:rPr>
        <w:t>по показателям, характеризующие общий критерий оценки качества образовательной деятельности организаций, касающийся комфортности условий, в которых осуществляется образовательная деятельность</w:t>
      </w:r>
      <w:r w:rsidR="005517F1" w:rsidRPr="0008140C">
        <w:rPr>
          <w:rFonts w:ascii="Times New Roman" w:eastAsiaTheme="minorHAnsi" w:hAnsi="Times New Roman"/>
          <w:sz w:val="28"/>
          <w:szCs w:val="28"/>
        </w:rPr>
        <w:t xml:space="preserve"> согласно оценке сайтов</w:t>
      </w:r>
    </w:p>
    <w:p w:rsidR="00865A51" w:rsidRPr="0008140C" w:rsidRDefault="00865A51" w:rsidP="00C62617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5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1637"/>
        <w:gridCol w:w="1453"/>
        <w:gridCol w:w="1595"/>
        <w:gridCol w:w="1312"/>
        <w:gridCol w:w="1487"/>
        <w:gridCol w:w="1568"/>
        <w:gridCol w:w="1981"/>
        <w:gridCol w:w="1979"/>
        <w:gridCol w:w="993"/>
      </w:tblGrid>
      <w:tr w:rsidR="0050341C" w:rsidRPr="0008140C" w:rsidTr="00B12449">
        <w:trPr>
          <w:cantSplit/>
          <w:trHeight w:val="20"/>
          <w:tblHeader/>
        </w:trPr>
        <w:tc>
          <w:tcPr>
            <w:tcW w:w="596" w:type="dxa"/>
            <w:vMerge w:val="restart"/>
            <w:noWrap/>
          </w:tcPr>
          <w:p w:rsidR="0050341C" w:rsidRPr="0008140C" w:rsidRDefault="0050341C" w:rsidP="005034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37" w:type="dxa"/>
            <w:vMerge w:val="restart"/>
            <w:noWrap/>
            <w:vAlign w:val="center"/>
          </w:tcPr>
          <w:p w:rsidR="0050341C" w:rsidRPr="0008140C" w:rsidRDefault="005F0F66" w:rsidP="005F0F6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МБДОУ</w:t>
            </w:r>
          </w:p>
        </w:tc>
        <w:tc>
          <w:tcPr>
            <w:tcW w:w="11375" w:type="dxa"/>
            <w:gridSpan w:val="7"/>
          </w:tcPr>
          <w:p w:rsidR="0050341C" w:rsidRPr="0008140C" w:rsidRDefault="0050341C" w:rsidP="005034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Максимум 10 баллов</w:t>
            </w:r>
          </w:p>
        </w:tc>
        <w:tc>
          <w:tcPr>
            <w:tcW w:w="993" w:type="dxa"/>
            <w:vMerge w:val="restart"/>
          </w:tcPr>
          <w:p w:rsidR="0050341C" w:rsidRPr="0008140C" w:rsidRDefault="0050341C" w:rsidP="005034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Всего, баллов</w:t>
            </w:r>
          </w:p>
        </w:tc>
      </w:tr>
      <w:tr w:rsidR="0050341C" w:rsidRPr="0008140C" w:rsidTr="00B12449">
        <w:trPr>
          <w:cantSplit/>
          <w:trHeight w:val="20"/>
          <w:tblHeader/>
        </w:trPr>
        <w:tc>
          <w:tcPr>
            <w:tcW w:w="596" w:type="dxa"/>
            <w:vMerge/>
            <w:noWrap/>
            <w:hideMark/>
          </w:tcPr>
          <w:p w:rsidR="0050341C" w:rsidRPr="0008140C" w:rsidRDefault="0050341C" w:rsidP="005034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noWrap/>
            <w:hideMark/>
          </w:tcPr>
          <w:p w:rsidR="0050341C" w:rsidRPr="0008140C" w:rsidRDefault="0050341C" w:rsidP="005034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53" w:type="dxa"/>
            <w:hideMark/>
          </w:tcPr>
          <w:p w:rsidR="0050341C" w:rsidRPr="0008140C" w:rsidRDefault="0050341C" w:rsidP="005034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Материаль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но-техническое и информа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ционное обеспечение организа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ции</w:t>
            </w:r>
          </w:p>
        </w:tc>
        <w:tc>
          <w:tcPr>
            <w:tcW w:w="1595" w:type="dxa"/>
            <w:hideMark/>
          </w:tcPr>
          <w:p w:rsidR="0050341C" w:rsidRPr="0008140C" w:rsidRDefault="0050341C" w:rsidP="005034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1312" w:type="dxa"/>
            <w:hideMark/>
          </w:tcPr>
          <w:p w:rsidR="0050341C" w:rsidRPr="0008140C" w:rsidRDefault="0050341C" w:rsidP="005034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Условия для индиви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дуальной работы с обучаю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щимися</w:t>
            </w:r>
          </w:p>
        </w:tc>
        <w:tc>
          <w:tcPr>
            <w:tcW w:w="1487" w:type="dxa"/>
            <w:hideMark/>
          </w:tcPr>
          <w:p w:rsidR="0050341C" w:rsidRPr="0008140C" w:rsidRDefault="0050341C" w:rsidP="00FC3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Наличие допол</w:t>
            </w:r>
            <w:r w:rsidR="00FC380C"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нительных образова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тельных программ</w:t>
            </w:r>
          </w:p>
        </w:tc>
        <w:tc>
          <w:tcPr>
            <w:tcW w:w="1568" w:type="dxa"/>
            <w:hideMark/>
          </w:tcPr>
          <w:p w:rsidR="0050341C" w:rsidRPr="0008140C" w:rsidRDefault="0050341C" w:rsidP="005034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Наличие возможности развития творческих способностей и интересов обучаю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щихся</w:t>
            </w:r>
          </w:p>
        </w:tc>
        <w:tc>
          <w:tcPr>
            <w:tcW w:w="1981" w:type="dxa"/>
            <w:hideMark/>
          </w:tcPr>
          <w:p w:rsidR="0050341C" w:rsidRPr="0008140C" w:rsidRDefault="0050341C" w:rsidP="005034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Наличие возможности оказания психолого-педагогической, медицинской и социальной помощи обучающимся</w:t>
            </w:r>
          </w:p>
        </w:tc>
        <w:tc>
          <w:tcPr>
            <w:tcW w:w="1979" w:type="dxa"/>
            <w:hideMark/>
          </w:tcPr>
          <w:p w:rsidR="0050341C" w:rsidRPr="0008140C" w:rsidRDefault="005F0F66" w:rsidP="005034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Наличие условий организации обучения и воспитания обучающихся с ограниченными возможностями здоровья (ОВЗ) и инвалидов</w:t>
            </w:r>
          </w:p>
        </w:tc>
        <w:tc>
          <w:tcPr>
            <w:tcW w:w="993" w:type="dxa"/>
            <w:vMerge/>
            <w:hideMark/>
          </w:tcPr>
          <w:p w:rsidR="0050341C" w:rsidRPr="0008140C" w:rsidRDefault="0050341C" w:rsidP="005034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1553B6" w:rsidRPr="0008140C" w:rsidTr="001553B6">
        <w:trPr>
          <w:trHeight w:val="20"/>
        </w:trPr>
        <w:tc>
          <w:tcPr>
            <w:tcW w:w="596" w:type="dxa"/>
            <w:noWrap/>
            <w:vAlign w:val="center"/>
          </w:tcPr>
          <w:p w:rsidR="001553B6" w:rsidRPr="0008140C" w:rsidRDefault="001553B6" w:rsidP="001553B6">
            <w:pPr>
              <w:spacing w:before="240"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noWrap/>
          </w:tcPr>
          <w:p w:rsidR="001553B6" w:rsidRPr="0008140C" w:rsidRDefault="001553B6" w:rsidP="001553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402">
              <w:rPr>
                <w:rFonts w:ascii="Times New Roman" w:hAnsi="Times New Roman"/>
                <w:color w:val="000000"/>
                <w:sz w:val="28"/>
                <w:szCs w:val="28"/>
              </w:rPr>
              <w:t>МБОУ "Школа-интернат с.Кепервеем"</w:t>
            </w:r>
          </w:p>
        </w:tc>
        <w:tc>
          <w:tcPr>
            <w:tcW w:w="1453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2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87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8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1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79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noWrap/>
            <w:vAlign w:val="center"/>
          </w:tcPr>
          <w:p w:rsidR="001553B6" w:rsidRPr="001553B6" w:rsidRDefault="001553B6" w:rsidP="001553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3B6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</w:tr>
      <w:tr w:rsidR="001553B6" w:rsidRPr="0008140C" w:rsidTr="001553B6">
        <w:trPr>
          <w:trHeight w:val="20"/>
        </w:trPr>
        <w:tc>
          <w:tcPr>
            <w:tcW w:w="596" w:type="dxa"/>
            <w:noWrap/>
            <w:vAlign w:val="center"/>
          </w:tcPr>
          <w:p w:rsidR="001553B6" w:rsidRPr="0008140C" w:rsidRDefault="001553B6" w:rsidP="001553B6">
            <w:pPr>
              <w:spacing w:before="240"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  <w:noWrap/>
          </w:tcPr>
          <w:p w:rsidR="001553B6" w:rsidRPr="0008140C" w:rsidRDefault="001553B6" w:rsidP="001553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402">
              <w:rPr>
                <w:rFonts w:ascii="Times New Roman" w:hAnsi="Times New Roman"/>
                <w:color w:val="000000"/>
                <w:sz w:val="28"/>
                <w:szCs w:val="28"/>
              </w:rPr>
              <w:t>МАОУ "СОШ г. Билибино"</w:t>
            </w:r>
          </w:p>
        </w:tc>
        <w:tc>
          <w:tcPr>
            <w:tcW w:w="1453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2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87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8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1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79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noWrap/>
            <w:vAlign w:val="center"/>
          </w:tcPr>
          <w:p w:rsidR="001553B6" w:rsidRPr="001553B6" w:rsidRDefault="001553B6" w:rsidP="001553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3B6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</w:tr>
      <w:tr w:rsidR="001553B6" w:rsidRPr="0008140C" w:rsidTr="001553B6">
        <w:trPr>
          <w:trHeight w:val="20"/>
        </w:trPr>
        <w:tc>
          <w:tcPr>
            <w:tcW w:w="596" w:type="dxa"/>
            <w:noWrap/>
            <w:vAlign w:val="center"/>
          </w:tcPr>
          <w:p w:rsidR="001553B6" w:rsidRPr="0008140C" w:rsidRDefault="001553B6" w:rsidP="001553B6">
            <w:pPr>
              <w:spacing w:before="240"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37" w:type="dxa"/>
            <w:noWrap/>
          </w:tcPr>
          <w:p w:rsidR="001553B6" w:rsidRPr="0008140C" w:rsidRDefault="001553B6" w:rsidP="001553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«ШИ с. Омолон»</w:t>
            </w:r>
          </w:p>
        </w:tc>
        <w:tc>
          <w:tcPr>
            <w:tcW w:w="1453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12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87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8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1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79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noWrap/>
            <w:vAlign w:val="center"/>
          </w:tcPr>
          <w:p w:rsidR="001553B6" w:rsidRPr="001553B6" w:rsidRDefault="001553B6" w:rsidP="001553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3B6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</w:tr>
      <w:tr w:rsidR="001553B6" w:rsidRPr="0008140C" w:rsidTr="001553B6">
        <w:trPr>
          <w:trHeight w:val="20"/>
        </w:trPr>
        <w:tc>
          <w:tcPr>
            <w:tcW w:w="596" w:type="dxa"/>
            <w:noWrap/>
            <w:vAlign w:val="center"/>
          </w:tcPr>
          <w:p w:rsidR="001553B6" w:rsidRPr="0008140C" w:rsidRDefault="001553B6" w:rsidP="001553B6">
            <w:pPr>
              <w:spacing w:before="240"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637" w:type="dxa"/>
            <w:noWrap/>
          </w:tcPr>
          <w:p w:rsidR="001553B6" w:rsidRPr="0008140C" w:rsidRDefault="001553B6" w:rsidP="001553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МБОУ «ООШ с.Островное»</w:t>
            </w:r>
          </w:p>
        </w:tc>
        <w:tc>
          <w:tcPr>
            <w:tcW w:w="1453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2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87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8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1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79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noWrap/>
            <w:vAlign w:val="center"/>
          </w:tcPr>
          <w:p w:rsidR="001553B6" w:rsidRPr="001553B6" w:rsidRDefault="001553B6" w:rsidP="001553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3B6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</w:tr>
      <w:tr w:rsidR="001553B6" w:rsidRPr="0008140C" w:rsidTr="001553B6">
        <w:trPr>
          <w:trHeight w:val="20"/>
        </w:trPr>
        <w:tc>
          <w:tcPr>
            <w:tcW w:w="596" w:type="dxa"/>
            <w:noWrap/>
            <w:vAlign w:val="center"/>
          </w:tcPr>
          <w:p w:rsidR="001553B6" w:rsidRPr="0008140C" w:rsidRDefault="001553B6" w:rsidP="001553B6">
            <w:pPr>
              <w:spacing w:before="240"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637" w:type="dxa"/>
            <w:noWrap/>
          </w:tcPr>
          <w:p w:rsidR="001553B6" w:rsidRPr="0008140C" w:rsidRDefault="001553B6" w:rsidP="001553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МБОУ "ЦО с. Анюйск"</w:t>
            </w:r>
          </w:p>
        </w:tc>
        <w:tc>
          <w:tcPr>
            <w:tcW w:w="1453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2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87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8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1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79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noWrap/>
            <w:vAlign w:val="center"/>
          </w:tcPr>
          <w:p w:rsidR="001553B6" w:rsidRPr="001553B6" w:rsidRDefault="001553B6" w:rsidP="001553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3B6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  <w:tr w:rsidR="001553B6" w:rsidRPr="0008140C" w:rsidTr="001553B6">
        <w:trPr>
          <w:trHeight w:val="20"/>
        </w:trPr>
        <w:tc>
          <w:tcPr>
            <w:tcW w:w="596" w:type="dxa"/>
            <w:noWrap/>
            <w:vAlign w:val="center"/>
          </w:tcPr>
          <w:p w:rsidR="001553B6" w:rsidRPr="0008140C" w:rsidRDefault="001553B6" w:rsidP="001553B6">
            <w:pPr>
              <w:spacing w:before="240"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637" w:type="dxa"/>
            <w:noWrap/>
          </w:tcPr>
          <w:p w:rsidR="001553B6" w:rsidRPr="0008140C" w:rsidRDefault="001553B6" w:rsidP="001553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«НШ-ДС с. Илирней»</w:t>
            </w:r>
          </w:p>
        </w:tc>
        <w:tc>
          <w:tcPr>
            <w:tcW w:w="1453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2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87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8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1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9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1553B6" w:rsidRPr="001553B6" w:rsidRDefault="001553B6" w:rsidP="001553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3B6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</w:tr>
      <w:tr w:rsidR="001553B6" w:rsidRPr="0008140C" w:rsidTr="001553B6">
        <w:trPr>
          <w:trHeight w:val="20"/>
        </w:trPr>
        <w:tc>
          <w:tcPr>
            <w:tcW w:w="596" w:type="dxa"/>
            <w:noWrap/>
            <w:vAlign w:val="center"/>
          </w:tcPr>
          <w:p w:rsidR="001553B6" w:rsidRPr="0008140C" w:rsidRDefault="001553B6" w:rsidP="001553B6">
            <w:pPr>
              <w:spacing w:before="240"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637" w:type="dxa"/>
            <w:noWrap/>
          </w:tcPr>
          <w:p w:rsidR="001553B6" w:rsidRPr="0008140C" w:rsidRDefault="001553B6" w:rsidP="001553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МАО ДО ДШИ</w:t>
            </w:r>
          </w:p>
        </w:tc>
        <w:tc>
          <w:tcPr>
            <w:tcW w:w="1453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2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87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8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1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9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1553B6" w:rsidRPr="001553B6" w:rsidRDefault="001553B6" w:rsidP="001553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3B6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</w:tr>
      <w:tr w:rsidR="001553B6" w:rsidRPr="0008140C" w:rsidTr="001553B6">
        <w:trPr>
          <w:trHeight w:val="20"/>
        </w:trPr>
        <w:tc>
          <w:tcPr>
            <w:tcW w:w="596" w:type="dxa"/>
            <w:noWrap/>
            <w:vAlign w:val="center"/>
          </w:tcPr>
          <w:p w:rsidR="001553B6" w:rsidRPr="0008140C" w:rsidRDefault="001553B6" w:rsidP="001553B6">
            <w:pPr>
              <w:spacing w:before="240"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637" w:type="dxa"/>
            <w:noWrap/>
          </w:tcPr>
          <w:p w:rsidR="001553B6" w:rsidRPr="0008140C" w:rsidRDefault="001553B6" w:rsidP="001553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МАОУ ДО БДЮСШ</w:t>
            </w:r>
          </w:p>
        </w:tc>
        <w:tc>
          <w:tcPr>
            <w:tcW w:w="1453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2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87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8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1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9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1553B6" w:rsidRPr="001553B6" w:rsidRDefault="001553B6" w:rsidP="001553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3B6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</w:tr>
      <w:tr w:rsidR="001553B6" w:rsidRPr="0008140C" w:rsidTr="001553B6">
        <w:trPr>
          <w:trHeight w:val="20"/>
        </w:trPr>
        <w:tc>
          <w:tcPr>
            <w:tcW w:w="596" w:type="dxa"/>
            <w:noWrap/>
            <w:vAlign w:val="center"/>
          </w:tcPr>
          <w:p w:rsidR="001553B6" w:rsidRPr="0008140C" w:rsidRDefault="001553B6" w:rsidP="001553B6">
            <w:pPr>
              <w:spacing w:before="240"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1637" w:type="dxa"/>
            <w:noWrap/>
          </w:tcPr>
          <w:p w:rsidR="001553B6" w:rsidRPr="0008140C" w:rsidRDefault="001553B6" w:rsidP="001553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МАО ДО БР ЦДО</w:t>
            </w:r>
          </w:p>
        </w:tc>
        <w:tc>
          <w:tcPr>
            <w:tcW w:w="1453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2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87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8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1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9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1553B6" w:rsidRPr="001553B6" w:rsidRDefault="001553B6" w:rsidP="001553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3B6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</w:tr>
      <w:tr w:rsidR="001553B6" w:rsidRPr="0008140C" w:rsidTr="001553B6">
        <w:trPr>
          <w:trHeight w:val="20"/>
        </w:trPr>
        <w:tc>
          <w:tcPr>
            <w:tcW w:w="596" w:type="dxa"/>
            <w:noWrap/>
            <w:vAlign w:val="center"/>
          </w:tcPr>
          <w:p w:rsidR="001553B6" w:rsidRPr="0008140C" w:rsidRDefault="001553B6" w:rsidP="001553B6">
            <w:pPr>
              <w:spacing w:before="240"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1637" w:type="dxa"/>
            <w:noWrap/>
          </w:tcPr>
          <w:p w:rsidR="001553B6" w:rsidRPr="0008140C" w:rsidRDefault="001553B6" w:rsidP="001553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МБДОУ «Сказка»</w:t>
            </w:r>
          </w:p>
        </w:tc>
        <w:tc>
          <w:tcPr>
            <w:tcW w:w="1453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2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87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8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1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79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noWrap/>
            <w:vAlign w:val="center"/>
          </w:tcPr>
          <w:p w:rsidR="001553B6" w:rsidRPr="001553B6" w:rsidRDefault="001553B6" w:rsidP="001553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3B6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</w:tr>
      <w:tr w:rsidR="001553B6" w:rsidRPr="0008140C" w:rsidTr="001553B6">
        <w:trPr>
          <w:trHeight w:val="20"/>
        </w:trPr>
        <w:tc>
          <w:tcPr>
            <w:tcW w:w="596" w:type="dxa"/>
            <w:noWrap/>
            <w:vAlign w:val="center"/>
          </w:tcPr>
          <w:p w:rsidR="001553B6" w:rsidRPr="0008140C" w:rsidRDefault="001553B6" w:rsidP="001553B6">
            <w:pPr>
              <w:spacing w:before="240"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1637" w:type="dxa"/>
            <w:noWrap/>
          </w:tcPr>
          <w:p w:rsidR="001553B6" w:rsidRPr="0008140C" w:rsidRDefault="001553B6" w:rsidP="001553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МБДОУ Детский сад «Аленушка» </w:t>
            </w: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общеразвивающего вида города Билибино</w:t>
            </w:r>
          </w:p>
        </w:tc>
        <w:tc>
          <w:tcPr>
            <w:tcW w:w="1453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595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2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87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8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1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79" w:type="dxa"/>
            <w:noWrap/>
            <w:vAlign w:val="center"/>
          </w:tcPr>
          <w:p w:rsidR="001553B6" w:rsidRPr="0008140C" w:rsidRDefault="001553B6" w:rsidP="001553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noWrap/>
            <w:vAlign w:val="center"/>
          </w:tcPr>
          <w:p w:rsidR="001553B6" w:rsidRPr="001553B6" w:rsidRDefault="001553B6" w:rsidP="001553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3B6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</w:tr>
    </w:tbl>
    <w:p w:rsidR="0050341C" w:rsidRPr="0008140C" w:rsidRDefault="0050341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lastRenderedPageBreak/>
        <w:br w:type="page"/>
      </w:r>
    </w:p>
    <w:p w:rsidR="0050341C" w:rsidRPr="0008140C" w:rsidRDefault="00F057F1" w:rsidP="00B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AC06A82" wp14:editId="52C2D6D7">
            <wp:extent cx="8191500" cy="53911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81986" w:rsidRPr="0008140C" w:rsidRDefault="00581986" w:rsidP="00B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1986" w:rsidRPr="0008140C" w:rsidRDefault="00B32366" w:rsidP="00B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Рисунок 3.1.1</w:t>
      </w:r>
      <w:r w:rsidR="00F057F1" w:rsidRPr="0008140C">
        <w:rPr>
          <w:rFonts w:ascii="Times New Roman" w:hAnsi="Times New Roman"/>
          <w:sz w:val="28"/>
          <w:szCs w:val="28"/>
        </w:rPr>
        <w:t>- Материально-техническое и информационное обеспечение организаций</w:t>
      </w:r>
    </w:p>
    <w:p w:rsidR="00581986" w:rsidRPr="0008140C" w:rsidRDefault="00F057F1" w:rsidP="00B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7B8D93D" wp14:editId="2972B88D">
            <wp:extent cx="8334375" cy="462915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81986" w:rsidRPr="0008140C" w:rsidRDefault="00581986" w:rsidP="00B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1986" w:rsidRPr="0008140C" w:rsidRDefault="00581986" w:rsidP="00B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1986" w:rsidRPr="0008140C" w:rsidRDefault="00B32366" w:rsidP="00B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Рисунок 3.1.2</w:t>
      </w:r>
      <w:r w:rsidR="00842DA7" w:rsidRPr="0008140C">
        <w:rPr>
          <w:rFonts w:ascii="Times New Roman" w:hAnsi="Times New Roman"/>
          <w:sz w:val="28"/>
          <w:szCs w:val="28"/>
        </w:rPr>
        <w:t xml:space="preserve"> Наличие необходимых условий для охраны и укрепления здоровья, организации питания обучающихся</w:t>
      </w:r>
    </w:p>
    <w:p w:rsidR="00581986" w:rsidRPr="0008140C" w:rsidRDefault="00581986" w:rsidP="00B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1986" w:rsidRPr="0008140C" w:rsidRDefault="00581986" w:rsidP="00B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1986" w:rsidRPr="0008140C" w:rsidRDefault="00581986" w:rsidP="00B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1986" w:rsidRPr="0008140C" w:rsidRDefault="00842DA7" w:rsidP="00B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11EC653" wp14:editId="04AB3479">
            <wp:extent cx="8334375" cy="445770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81986" w:rsidRPr="0008140C" w:rsidRDefault="00581986" w:rsidP="00B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1986" w:rsidRPr="0008140C" w:rsidRDefault="00581986" w:rsidP="00B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1986" w:rsidRPr="0008140C" w:rsidRDefault="00B32366" w:rsidP="00B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Рисунок 3.1.3</w:t>
      </w:r>
      <w:r w:rsidR="00842DA7" w:rsidRPr="0008140C">
        <w:rPr>
          <w:rFonts w:ascii="Times New Roman" w:hAnsi="Times New Roman"/>
          <w:sz w:val="28"/>
          <w:szCs w:val="28"/>
        </w:rPr>
        <w:t xml:space="preserve"> - Условия для индивидуальной работы с обучающимися</w:t>
      </w:r>
    </w:p>
    <w:p w:rsidR="00581986" w:rsidRPr="0008140C" w:rsidRDefault="00581986" w:rsidP="00B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1986" w:rsidRPr="0008140C" w:rsidRDefault="00581986" w:rsidP="00B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1986" w:rsidRPr="0008140C" w:rsidRDefault="00842DA7" w:rsidP="00B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708C306" wp14:editId="662E9871">
            <wp:extent cx="7658100" cy="50292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81986" w:rsidRPr="0008140C" w:rsidRDefault="00581986" w:rsidP="00B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1986" w:rsidRPr="0008140C" w:rsidRDefault="00B32366" w:rsidP="00B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Рисунок 3.1.4</w:t>
      </w:r>
      <w:r w:rsidR="00842DA7" w:rsidRPr="0008140C">
        <w:rPr>
          <w:rFonts w:ascii="Times New Roman" w:hAnsi="Times New Roman"/>
          <w:sz w:val="28"/>
          <w:szCs w:val="28"/>
        </w:rPr>
        <w:t xml:space="preserve"> - Наличие дополнительных образовательных программ</w:t>
      </w:r>
    </w:p>
    <w:p w:rsidR="00581986" w:rsidRPr="0008140C" w:rsidRDefault="00581986" w:rsidP="00B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1986" w:rsidRPr="0008140C" w:rsidRDefault="00581986" w:rsidP="00B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1986" w:rsidRPr="0008140C" w:rsidRDefault="002C4128" w:rsidP="00B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49B0A08" wp14:editId="6ADCACB8">
            <wp:extent cx="8391525" cy="455295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81986" w:rsidRPr="0008140C" w:rsidRDefault="00B32366" w:rsidP="00B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Рисунок 3.1.5</w:t>
      </w:r>
      <w:r w:rsidR="002C4128" w:rsidRPr="0008140C">
        <w:rPr>
          <w:rFonts w:ascii="Times New Roman" w:hAnsi="Times New Roman"/>
          <w:sz w:val="28"/>
          <w:szCs w:val="28"/>
        </w:rPr>
        <w:t>- Наличие возможности развития творческих способностей и интересов обучающихся</w:t>
      </w:r>
    </w:p>
    <w:p w:rsidR="00581986" w:rsidRPr="0008140C" w:rsidRDefault="00581986" w:rsidP="00B92E4E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C4128" w:rsidRPr="0008140C" w:rsidRDefault="002C4128" w:rsidP="00B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1986" w:rsidRPr="0008140C" w:rsidRDefault="002C4128" w:rsidP="00B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EDB0A8D" wp14:editId="243098DE">
            <wp:extent cx="8486775" cy="455295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81986" w:rsidRPr="0008140C" w:rsidRDefault="00581986" w:rsidP="00B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1986" w:rsidRPr="0008140C" w:rsidRDefault="00B32366" w:rsidP="00B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Рисунок 3.1.6</w:t>
      </w:r>
      <w:r w:rsidR="002C4128" w:rsidRPr="0008140C">
        <w:rPr>
          <w:rFonts w:ascii="Times New Roman" w:hAnsi="Times New Roman"/>
          <w:sz w:val="28"/>
          <w:szCs w:val="28"/>
        </w:rPr>
        <w:t xml:space="preserve"> - Наличие возможности оказания психолого-педагогической, медицинской и социальной помощи обучающимся</w:t>
      </w:r>
    </w:p>
    <w:p w:rsidR="00581986" w:rsidRPr="0008140C" w:rsidRDefault="00581986" w:rsidP="00B92E4E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C4128" w:rsidRPr="0008140C" w:rsidRDefault="002C4128" w:rsidP="00B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76547B9" wp14:editId="037D8490">
            <wp:extent cx="8220075" cy="4000500"/>
            <wp:effectExtent l="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32366" w:rsidRPr="0008140C" w:rsidRDefault="00B32366" w:rsidP="00B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Рисунок 3.1.7</w:t>
      </w:r>
      <w:r w:rsidR="002C4128" w:rsidRPr="0008140C">
        <w:rPr>
          <w:rFonts w:ascii="Times New Roman" w:hAnsi="Times New Roman"/>
          <w:sz w:val="28"/>
          <w:szCs w:val="28"/>
        </w:rPr>
        <w:t xml:space="preserve"> - Наличие условий организации обучения и воспитания обучающихся с ограниченными возможностями здоровья (ОВЗ) и инвалидов</w:t>
      </w:r>
    </w:p>
    <w:p w:rsidR="002C4128" w:rsidRPr="0008140C" w:rsidRDefault="002C4128" w:rsidP="00B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4128" w:rsidRPr="0008140C" w:rsidRDefault="00EF3B61" w:rsidP="00B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5341A3" wp14:editId="7209BBF7">
            <wp:extent cx="7029450" cy="452437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C4128" w:rsidRPr="0008140C" w:rsidRDefault="002C4128" w:rsidP="00B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17F1" w:rsidRPr="0008140C" w:rsidRDefault="0050341C" w:rsidP="009C28A9">
      <w:pPr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t>Рисун</w:t>
      </w:r>
      <w:r w:rsidR="00B32366" w:rsidRPr="0008140C">
        <w:rPr>
          <w:rFonts w:ascii="Times New Roman" w:eastAsiaTheme="minorHAnsi" w:hAnsi="Times New Roman"/>
          <w:sz w:val="28"/>
          <w:szCs w:val="28"/>
        </w:rPr>
        <w:t>ки</w:t>
      </w:r>
      <w:r w:rsidRPr="0008140C">
        <w:rPr>
          <w:rFonts w:ascii="Times New Roman" w:eastAsiaTheme="minorHAnsi" w:hAnsi="Times New Roman"/>
          <w:sz w:val="28"/>
          <w:szCs w:val="28"/>
        </w:rPr>
        <w:t xml:space="preserve"> 3.1</w:t>
      </w:r>
      <w:r w:rsidR="00B32366" w:rsidRPr="0008140C">
        <w:rPr>
          <w:rFonts w:ascii="Times New Roman" w:eastAsiaTheme="minorHAnsi" w:hAnsi="Times New Roman"/>
          <w:sz w:val="28"/>
          <w:szCs w:val="28"/>
        </w:rPr>
        <w:t>.1-3.1.7</w:t>
      </w:r>
      <w:r w:rsidRPr="0008140C">
        <w:rPr>
          <w:rFonts w:ascii="Times New Roman" w:eastAsiaTheme="minorHAnsi" w:hAnsi="Times New Roman"/>
          <w:sz w:val="28"/>
          <w:szCs w:val="28"/>
        </w:rPr>
        <w:t xml:space="preserve"> – Ранжирование </w:t>
      </w:r>
      <w:r w:rsidR="006C33A9" w:rsidRPr="0008140C">
        <w:rPr>
          <w:rFonts w:ascii="Times New Roman" w:eastAsiaTheme="minorHAnsi" w:hAnsi="Times New Roman"/>
          <w:sz w:val="28"/>
          <w:szCs w:val="28"/>
        </w:rPr>
        <w:t xml:space="preserve">исследуемых </w:t>
      </w:r>
      <w:r w:rsidR="00B12449" w:rsidRPr="0008140C">
        <w:rPr>
          <w:rFonts w:ascii="Times New Roman" w:eastAsiaTheme="minorHAnsi" w:hAnsi="Times New Roman"/>
          <w:sz w:val="28"/>
          <w:szCs w:val="28"/>
        </w:rPr>
        <w:t>образовательных учреждений</w:t>
      </w:r>
      <w:r w:rsidR="00EF3B61" w:rsidRPr="0008140C">
        <w:rPr>
          <w:rFonts w:ascii="Times New Roman" w:eastAsiaTheme="minorHAnsi" w:hAnsi="Times New Roman"/>
          <w:sz w:val="28"/>
          <w:szCs w:val="28"/>
        </w:rPr>
        <w:t xml:space="preserve"> </w:t>
      </w:r>
      <w:r w:rsidR="00C72754">
        <w:rPr>
          <w:rFonts w:ascii="Times New Roman" w:eastAsiaTheme="minorHAnsi" w:hAnsi="Times New Roman"/>
          <w:sz w:val="28"/>
          <w:szCs w:val="28"/>
        </w:rPr>
        <w:t>Билибинского</w:t>
      </w:r>
      <w:r w:rsidR="00EF3B61" w:rsidRPr="0008140C">
        <w:rPr>
          <w:rFonts w:ascii="Times New Roman" w:eastAsiaTheme="minorHAnsi" w:hAnsi="Times New Roman"/>
          <w:sz w:val="28"/>
          <w:szCs w:val="28"/>
        </w:rPr>
        <w:t xml:space="preserve"> муниципального района по показателям, </w:t>
      </w:r>
      <w:r w:rsidRPr="0008140C">
        <w:rPr>
          <w:rFonts w:ascii="Times New Roman" w:eastAsiaTheme="minorHAnsi" w:hAnsi="Times New Roman"/>
          <w:sz w:val="28"/>
          <w:szCs w:val="28"/>
        </w:rPr>
        <w:t xml:space="preserve">характеризующие </w:t>
      </w:r>
      <w:r w:rsidR="00B32366" w:rsidRPr="0008140C">
        <w:rPr>
          <w:rFonts w:ascii="Times New Roman" w:eastAsiaTheme="minorHAnsi" w:hAnsi="Times New Roman"/>
          <w:sz w:val="28"/>
          <w:szCs w:val="28"/>
        </w:rPr>
        <w:t>каждый</w:t>
      </w:r>
      <w:r w:rsidRPr="0008140C">
        <w:rPr>
          <w:rFonts w:ascii="Times New Roman" w:eastAsiaTheme="minorHAnsi" w:hAnsi="Times New Roman"/>
          <w:sz w:val="28"/>
          <w:szCs w:val="28"/>
        </w:rPr>
        <w:t xml:space="preserve"> критерий оценки качества образовательной деятельности организаций, касающийся комфортности условий, в которых осуществляется образовательная деятельность</w:t>
      </w:r>
    </w:p>
    <w:p w:rsidR="00B32366" w:rsidRPr="0008140C" w:rsidRDefault="00B32366" w:rsidP="009C28A9">
      <w:pPr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5517F1" w:rsidRPr="0008140C" w:rsidRDefault="005517F1" w:rsidP="005517F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lastRenderedPageBreak/>
        <w:t xml:space="preserve">Таблица 3.2 – Ранжирование образовательных учреждений </w:t>
      </w:r>
      <w:r w:rsidR="00C72754">
        <w:rPr>
          <w:rFonts w:ascii="Times New Roman" w:eastAsiaTheme="minorHAnsi" w:hAnsi="Times New Roman"/>
          <w:sz w:val="28"/>
          <w:szCs w:val="28"/>
        </w:rPr>
        <w:t>Билибинского</w:t>
      </w:r>
      <w:r w:rsidR="00EF3B61" w:rsidRPr="0008140C">
        <w:rPr>
          <w:rFonts w:ascii="Times New Roman" w:eastAsiaTheme="minorHAnsi" w:hAnsi="Times New Roman"/>
          <w:sz w:val="28"/>
          <w:szCs w:val="28"/>
        </w:rPr>
        <w:t xml:space="preserve"> муниципального района по показателям, характеризующие общий критерий оценки качества образовательной деятельности организаций</w:t>
      </w:r>
      <w:r w:rsidRPr="0008140C">
        <w:rPr>
          <w:rFonts w:ascii="Times New Roman" w:eastAsiaTheme="minorHAnsi" w:hAnsi="Times New Roman"/>
          <w:sz w:val="28"/>
          <w:szCs w:val="28"/>
        </w:rPr>
        <w:t>, касающийся комфортности условий, в которых осуществляется образовательная деятельность согласно оценке сайтов и социологическому опросу получателей образовательных услуг</w:t>
      </w:r>
    </w:p>
    <w:p w:rsidR="00865A51" w:rsidRPr="0008140C" w:rsidRDefault="00865A51" w:rsidP="005517F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5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1637"/>
        <w:gridCol w:w="1453"/>
        <w:gridCol w:w="1595"/>
        <w:gridCol w:w="1312"/>
        <w:gridCol w:w="1487"/>
        <w:gridCol w:w="1568"/>
        <w:gridCol w:w="1981"/>
        <w:gridCol w:w="1979"/>
        <w:gridCol w:w="993"/>
      </w:tblGrid>
      <w:tr w:rsidR="00865A51" w:rsidRPr="0008140C" w:rsidTr="007B3E06">
        <w:trPr>
          <w:cantSplit/>
          <w:trHeight w:val="20"/>
          <w:tblHeader/>
        </w:trPr>
        <w:tc>
          <w:tcPr>
            <w:tcW w:w="596" w:type="dxa"/>
            <w:vMerge w:val="restart"/>
            <w:noWrap/>
          </w:tcPr>
          <w:p w:rsidR="00865A51" w:rsidRPr="0008140C" w:rsidRDefault="00865A51" w:rsidP="007B3E0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37" w:type="dxa"/>
            <w:vMerge w:val="restart"/>
            <w:noWrap/>
            <w:vAlign w:val="center"/>
          </w:tcPr>
          <w:p w:rsidR="00865A51" w:rsidRPr="0008140C" w:rsidRDefault="00865A51" w:rsidP="007B3E0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МБДОУ</w:t>
            </w:r>
          </w:p>
        </w:tc>
        <w:tc>
          <w:tcPr>
            <w:tcW w:w="11375" w:type="dxa"/>
            <w:gridSpan w:val="7"/>
          </w:tcPr>
          <w:p w:rsidR="00865A51" w:rsidRPr="0008140C" w:rsidRDefault="00865A51" w:rsidP="007B3E0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Максимум 10 баллов</w:t>
            </w:r>
          </w:p>
        </w:tc>
        <w:tc>
          <w:tcPr>
            <w:tcW w:w="993" w:type="dxa"/>
            <w:vMerge w:val="restart"/>
          </w:tcPr>
          <w:p w:rsidR="00865A51" w:rsidRPr="0008140C" w:rsidRDefault="00865A51" w:rsidP="007B3E0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Всего, баллов</w:t>
            </w:r>
          </w:p>
        </w:tc>
      </w:tr>
      <w:tr w:rsidR="00865A51" w:rsidRPr="0008140C" w:rsidTr="007B3E06">
        <w:trPr>
          <w:cantSplit/>
          <w:trHeight w:val="20"/>
          <w:tblHeader/>
        </w:trPr>
        <w:tc>
          <w:tcPr>
            <w:tcW w:w="596" w:type="dxa"/>
            <w:vMerge/>
            <w:noWrap/>
            <w:hideMark/>
          </w:tcPr>
          <w:p w:rsidR="00865A51" w:rsidRPr="0008140C" w:rsidRDefault="00865A51" w:rsidP="007B3E0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noWrap/>
            <w:hideMark/>
          </w:tcPr>
          <w:p w:rsidR="00865A51" w:rsidRPr="0008140C" w:rsidRDefault="00865A51" w:rsidP="007B3E0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53" w:type="dxa"/>
            <w:hideMark/>
          </w:tcPr>
          <w:p w:rsidR="00865A51" w:rsidRPr="0008140C" w:rsidRDefault="00865A51" w:rsidP="007B3E0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Материаль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но-техническое и информа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ционное обеспечение организа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ции</w:t>
            </w:r>
          </w:p>
        </w:tc>
        <w:tc>
          <w:tcPr>
            <w:tcW w:w="1595" w:type="dxa"/>
            <w:hideMark/>
          </w:tcPr>
          <w:p w:rsidR="00865A51" w:rsidRPr="0008140C" w:rsidRDefault="00865A51" w:rsidP="007B3E0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1312" w:type="dxa"/>
            <w:hideMark/>
          </w:tcPr>
          <w:p w:rsidR="00865A51" w:rsidRPr="0008140C" w:rsidRDefault="00865A51" w:rsidP="007B3E0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Условия для индиви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дуальной работы с обучаю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щимися</w:t>
            </w:r>
          </w:p>
        </w:tc>
        <w:tc>
          <w:tcPr>
            <w:tcW w:w="1487" w:type="dxa"/>
            <w:hideMark/>
          </w:tcPr>
          <w:p w:rsidR="00865A51" w:rsidRPr="0008140C" w:rsidRDefault="00865A51" w:rsidP="007B3E0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Наличие допол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нительных образова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тельных программ</w:t>
            </w:r>
          </w:p>
        </w:tc>
        <w:tc>
          <w:tcPr>
            <w:tcW w:w="1568" w:type="dxa"/>
            <w:hideMark/>
          </w:tcPr>
          <w:p w:rsidR="00865A51" w:rsidRPr="0008140C" w:rsidRDefault="00865A51" w:rsidP="007B3E0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Наличие возможности развития творческих способностей и интересов обучаю</w:t>
            </w: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softHyphen/>
              <w:t>щихся</w:t>
            </w:r>
          </w:p>
        </w:tc>
        <w:tc>
          <w:tcPr>
            <w:tcW w:w="1981" w:type="dxa"/>
            <w:hideMark/>
          </w:tcPr>
          <w:p w:rsidR="00865A51" w:rsidRPr="0008140C" w:rsidRDefault="00865A51" w:rsidP="007B3E0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Наличие возможности оказания психолого-педагогической, медицинской и социальной помощи обучающимся</w:t>
            </w:r>
          </w:p>
        </w:tc>
        <w:tc>
          <w:tcPr>
            <w:tcW w:w="1979" w:type="dxa"/>
            <w:hideMark/>
          </w:tcPr>
          <w:p w:rsidR="00865A51" w:rsidRPr="0008140C" w:rsidRDefault="00865A51" w:rsidP="007B3E0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Наличие условий организации обучения и воспитания обучающихся с ограниченными возможностями здоровья (ОВЗ) и инвалидов</w:t>
            </w:r>
          </w:p>
        </w:tc>
        <w:tc>
          <w:tcPr>
            <w:tcW w:w="993" w:type="dxa"/>
            <w:vMerge/>
            <w:hideMark/>
          </w:tcPr>
          <w:p w:rsidR="00865A51" w:rsidRPr="0008140C" w:rsidRDefault="00865A51" w:rsidP="007B3E0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475E73" w:rsidRPr="0008140C" w:rsidTr="00475E73">
        <w:trPr>
          <w:trHeight w:val="20"/>
        </w:trPr>
        <w:tc>
          <w:tcPr>
            <w:tcW w:w="596" w:type="dxa"/>
            <w:noWrap/>
            <w:vAlign w:val="center"/>
          </w:tcPr>
          <w:p w:rsidR="00475E73" w:rsidRPr="0008140C" w:rsidRDefault="00475E73" w:rsidP="00475E73">
            <w:pPr>
              <w:spacing w:before="240"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noWrap/>
          </w:tcPr>
          <w:p w:rsidR="00475E73" w:rsidRPr="0008140C" w:rsidRDefault="00475E73" w:rsidP="00475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402">
              <w:rPr>
                <w:rFonts w:ascii="Times New Roman" w:hAnsi="Times New Roman"/>
                <w:color w:val="000000"/>
                <w:sz w:val="28"/>
                <w:szCs w:val="28"/>
              </w:rPr>
              <w:t>МБОУ "Школа-интернат с.Кепервеем"</w:t>
            </w:r>
          </w:p>
        </w:tc>
        <w:tc>
          <w:tcPr>
            <w:tcW w:w="1453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9,87</w:t>
            </w:r>
          </w:p>
        </w:tc>
        <w:tc>
          <w:tcPr>
            <w:tcW w:w="1595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9,89</w:t>
            </w:r>
          </w:p>
        </w:tc>
        <w:tc>
          <w:tcPr>
            <w:tcW w:w="1312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8,80</w:t>
            </w:r>
          </w:p>
        </w:tc>
        <w:tc>
          <w:tcPr>
            <w:tcW w:w="1487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9,87</w:t>
            </w:r>
          </w:p>
        </w:tc>
        <w:tc>
          <w:tcPr>
            <w:tcW w:w="1568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9,85</w:t>
            </w:r>
          </w:p>
        </w:tc>
        <w:tc>
          <w:tcPr>
            <w:tcW w:w="1981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9,87</w:t>
            </w:r>
          </w:p>
        </w:tc>
        <w:tc>
          <w:tcPr>
            <w:tcW w:w="1979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8,82</w:t>
            </w:r>
          </w:p>
        </w:tc>
        <w:tc>
          <w:tcPr>
            <w:tcW w:w="993" w:type="dxa"/>
            <w:noWrap/>
            <w:vAlign w:val="center"/>
          </w:tcPr>
          <w:p w:rsidR="00475E73" w:rsidRPr="00475E73" w:rsidRDefault="00475E73" w:rsidP="00475E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E73">
              <w:rPr>
                <w:rFonts w:ascii="Times New Roman" w:hAnsi="Times New Roman"/>
                <w:b/>
                <w:sz w:val="28"/>
                <w:szCs w:val="28"/>
              </w:rPr>
              <w:t>66,97</w:t>
            </w:r>
          </w:p>
        </w:tc>
      </w:tr>
      <w:tr w:rsidR="00475E73" w:rsidRPr="0008140C" w:rsidTr="00475E73">
        <w:trPr>
          <w:trHeight w:val="20"/>
        </w:trPr>
        <w:tc>
          <w:tcPr>
            <w:tcW w:w="596" w:type="dxa"/>
            <w:noWrap/>
            <w:vAlign w:val="center"/>
          </w:tcPr>
          <w:p w:rsidR="00475E73" w:rsidRPr="0008140C" w:rsidRDefault="00475E73" w:rsidP="00475E73">
            <w:pPr>
              <w:spacing w:before="240"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  <w:noWrap/>
          </w:tcPr>
          <w:p w:rsidR="00475E73" w:rsidRPr="0008140C" w:rsidRDefault="00475E73" w:rsidP="00475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402">
              <w:rPr>
                <w:rFonts w:ascii="Times New Roman" w:hAnsi="Times New Roman"/>
                <w:color w:val="000000"/>
                <w:sz w:val="28"/>
                <w:szCs w:val="28"/>
              </w:rPr>
              <w:t>МАОУ "СОШ г. Билибино"</w:t>
            </w:r>
          </w:p>
        </w:tc>
        <w:tc>
          <w:tcPr>
            <w:tcW w:w="1453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9,89</w:t>
            </w:r>
          </w:p>
        </w:tc>
        <w:tc>
          <w:tcPr>
            <w:tcW w:w="1595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9,74</w:t>
            </w:r>
          </w:p>
        </w:tc>
        <w:tc>
          <w:tcPr>
            <w:tcW w:w="1312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8,46</w:t>
            </w:r>
          </w:p>
        </w:tc>
        <w:tc>
          <w:tcPr>
            <w:tcW w:w="1487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9,72</w:t>
            </w:r>
          </w:p>
        </w:tc>
        <w:tc>
          <w:tcPr>
            <w:tcW w:w="1568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9,81</w:t>
            </w:r>
          </w:p>
        </w:tc>
        <w:tc>
          <w:tcPr>
            <w:tcW w:w="1981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9,78</w:t>
            </w:r>
          </w:p>
        </w:tc>
        <w:tc>
          <w:tcPr>
            <w:tcW w:w="1979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8,75</w:t>
            </w:r>
          </w:p>
        </w:tc>
        <w:tc>
          <w:tcPr>
            <w:tcW w:w="993" w:type="dxa"/>
            <w:noWrap/>
            <w:vAlign w:val="center"/>
          </w:tcPr>
          <w:p w:rsidR="00475E73" w:rsidRPr="00475E73" w:rsidRDefault="00475E73" w:rsidP="00475E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E73">
              <w:rPr>
                <w:rFonts w:ascii="Times New Roman" w:hAnsi="Times New Roman"/>
                <w:b/>
                <w:sz w:val="28"/>
                <w:szCs w:val="28"/>
              </w:rPr>
              <w:t>66,15</w:t>
            </w:r>
          </w:p>
        </w:tc>
      </w:tr>
      <w:tr w:rsidR="00475E73" w:rsidRPr="0008140C" w:rsidTr="00475E73">
        <w:trPr>
          <w:trHeight w:val="20"/>
        </w:trPr>
        <w:tc>
          <w:tcPr>
            <w:tcW w:w="596" w:type="dxa"/>
            <w:noWrap/>
            <w:vAlign w:val="center"/>
          </w:tcPr>
          <w:p w:rsidR="00475E73" w:rsidRPr="0008140C" w:rsidRDefault="00475E73" w:rsidP="00475E73">
            <w:pPr>
              <w:spacing w:before="240"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37" w:type="dxa"/>
            <w:noWrap/>
          </w:tcPr>
          <w:p w:rsidR="00475E73" w:rsidRPr="0008140C" w:rsidRDefault="00475E73" w:rsidP="00475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«ШИ с. Омолон»</w:t>
            </w:r>
          </w:p>
        </w:tc>
        <w:tc>
          <w:tcPr>
            <w:tcW w:w="1453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9,12</w:t>
            </w:r>
          </w:p>
        </w:tc>
        <w:tc>
          <w:tcPr>
            <w:tcW w:w="1595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9,32</w:t>
            </w:r>
          </w:p>
        </w:tc>
        <w:tc>
          <w:tcPr>
            <w:tcW w:w="1312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9,28</w:t>
            </w:r>
          </w:p>
        </w:tc>
        <w:tc>
          <w:tcPr>
            <w:tcW w:w="1487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8,81</w:t>
            </w:r>
          </w:p>
        </w:tc>
        <w:tc>
          <w:tcPr>
            <w:tcW w:w="1568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9,78</w:t>
            </w:r>
          </w:p>
        </w:tc>
        <w:tc>
          <w:tcPr>
            <w:tcW w:w="1981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8,75</w:t>
            </w:r>
          </w:p>
        </w:tc>
        <w:tc>
          <w:tcPr>
            <w:tcW w:w="1979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7,13</w:t>
            </w:r>
          </w:p>
        </w:tc>
        <w:tc>
          <w:tcPr>
            <w:tcW w:w="993" w:type="dxa"/>
            <w:noWrap/>
            <w:vAlign w:val="center"/>
          </w:tcPr>
          <w:p w:rsidR="00475E73" w:rsidRPr="00475E73" w:rsidRDefault="00475E73" w:rsidP="00475E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E73">
              <w:rPr>
                <w:rFonts w:ascii="Times New Roman" w:hAnsi="Times New Roman"/>
                <w:b/>
                <w:sz w:val="28"/>
                <w:szCs w:val="28"/>
              </w:rPr>
              <w:t>62,19</w:t>
            </w:r>
          </w:p>
        </w:tc>
      </w:tr>
      <w:tr w:rsidR="00475E73" w:rsidRPr="0008140C" w:rsidTr="00475E73">
        <w:trPr>
          <w:trHeight w:val="20"/>
        </w:trPr>
        <w:tc>
          <w:tcPr>
            <w:tcW w:w="596" w:type="dxa"/>
            <w:noWrap/>
            <w:vAlign w:val="center"/>
          </w:tcPr>
          <w:p w:rsidR="00475E73" w:rsidRPr="0008140C" w:rsidRDefault="00475E73" w:rsidP="00475E73">
            <w:pPr>
              <w:spacing w:before="240"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637" w:type="dxa"/>
            <w:noWrap/>
          </w:tcPr>
          <w:p w:rsidR="00475E73" w:rsidRPr="0008140C" w:rsidRDefault="00475E73" w:rsidP="00475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МБОУ «ООШ с.Островное»</w:t>
            </w:r>
          </w:p>
        </w:tc>
        <w:tc>
          <w:tcPr>
            <w:tcW w:w="1453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9,23</w:t>
            </w:r>
          </w:p>
        </w:tc>
        <w:tc>
          <w:tcPr>
            <w:tcW w:w="1595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7,81</w:t>
            </w:r>
          </w:p>
        </w:tc>
        <w:tc>
          <w:tcPr>
            <w:tcW w:w="1312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8,28</w:t>
            </w:r>
          </w:p>
        </w:tc>
        <w:tc>
          <w:tcPr>
            <w:tcW w:w="1487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9,62</w:t>
            </w:r>
          </w:p>
        </w:tc>
        <w:tc>
          <w:tcPr>
            <w:tcW w:w="1568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8,76</w:t>
            </w:r>
          </w:p>
        </w:tc>
        <w:tc>
          <w:tcPr>
            <w:tcW w:w="1981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8,64</w:t>
            </w:r>
          </w:p>
        </w:tc>
        <w:tc>
          <w:tcPr>
            <w:tcW w:w="1979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8,13</w:t>
            </w:r>
          </w:p>
        </w:tc>
        <w:tc>
          <w:tcPr>
            <w:tcW w:w="993" w:type="dxa"/>
            <w:noWrap/>
            <w:vAlign w:val="center"/>
          </w:tcPr>
          <w:p w:rsidR="00475E73" w:rsidRPr="00475E73" w:rsidRDefault="00475E73" w:rsidP="00475E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E73">
              <w:rPr>
                <w:rFonts w:ascii="Times New Roman" w:hAnsi="Times New Roman"/>
                <w:b/>
                <w:sz w:val="28"/>
                <w:szCs w:val="28"/>
              </w:rPr>
              <w:t>60,47</w:t>
            </w:r>
          </w:p>
        </w:tc>
      </w:tr>
      <w:tr w:rsidR="00475E73" w:rsidRPr="0008140C" w:rsidTr="00475E73">
        <w:trPr>
          <w:trHeight w:val="20"/>
        </w:trPr>
        <w:tc>
          <w:tcPr>
            <w:tcW w:w="596" w:type="dxa"/>
            <w:noWrap/>
            <w:vAlign w:val="center"/>
          </w:tcPr>
          <w:p w:rsidR="00475E73" w:rsidRPr="0008140C" w:rsidRDefault="00475E73" w:rsidP="00475E73">
            <w:pPr>
              <w:spacing w:before="240"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637" w:type="dxa"/>
            <w:noWrap/>
          </w:tcPr>
          <w:p w:rsidR="00475E73" w:rsidRPr="0008140C" w:rsidRDefault="00475E73" w:rsidP="00475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МБОУ "ЦО с. Анюйск"</w:t>
            </w:r>
          </w:p>
        </w:tc>
        <w:tc>
          <w:tcPr>
            <w:tcW w:w="1453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9,80</w:t>
            </w:r>
          </w:p>
        </w:tc>
        <w:tc>
          <w:tcPr>
            <w:tcW w:w="1595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9,86</w:t>
            </w:r>
          </w:p>
        </w:tc>
        <w:tc>
          <w:tcPr>
            <w:tcW w:w="1312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9,64</w:t>
            </w:r>
          </w:p>
        </w:tc>
        <w:tc>
          <w:tcPr>
            <w:tcW w:w="1487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9,58</w:t>
            </w:r>
          </w:p>
        </w:tc>
        <w:tc>
          <w:tcPr>
            <w:tcW w:w="1568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9,76</w:t>
            </w:r>
          </w:p>
        </w:tc>
        <w:tc>
          <w:tcPr>
            <w:tcW w:w="1981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9,84</w:t>
            </w:r>
          </w:p>
        </w:tc>
        <w:tc>
          <w:tcPr>
            <w:tcW w:w="1979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8,92</w:t>
            </w:r>
          </w:p>
        </w:tc>
        <w:tc>
          <w:tcPr>
            <w:tcW w:w="993" w:type="dxa"/>
            <w:noWrap/>
            <w:vAlign w:val="center"/>
          </w:tcPr>
          <w:p w:rsidR="00475E73" w:rsidRPr="00475E73" w:rsidRDefault="00475E73" w:rsidP="00475E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E73">
              <w:rPr>
                <w:rFonts w:ascii="Times New Roman" w:hAnsi="Times New Roman"/>
                <w:b/>
                <w:sz w:val="28"/>
                <w:szCs w:val="28"/>
              </w:rPr>
              <w:t>67,4</w:t>
            </w:r>
          </w:p>
        </w:tc>
      </w:tr>
      <w:tr w:rsidR="00475E73" w:rsidRPr="0008140C" w:rsidTr="00475E73">
        <w:trPr>
          <w:trHeight w:val="20"/>
        </w:trPr>
        <w:tc>
          <w:tcPr>
            <w:tcW w:w="596" w:type="dxa"/>
            <w:noWrap/>
            <w:vAlign w:val="center"/>
          </w:tcPr>
          <w:p w:rsidR="00475E73" w:rsidRPr="0008140C" w:rsidRDefault="00475E73" w:rsidP="00475E73">
            <w:pPr>
              <w:spacing w:before="240"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637" w:type="dxa"/>
            <w:noWrap/>
          </w:tcPr>
          <w:p w:rsidR="00475E73" w:rsidRPr="0008140C" w:rsidRDefault="00475E73" w:rsidP="00475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«НШ-ДС с. Илирней»</w:t>
            </w:r>
          </w:p>
        </w:tc>
        <w:tc>
          <w:tcPr>
            <w:tcW w:w="1453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8,82</w:t>
            </w:r>
          </w:p>
        </w:tc>
        <w:tc>
          <w:tcPr>
            <w:tcW w:w="1595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7,64</w:t>
            </w:r>
          </w:p>
        </w:tc>
        <w:tc>
          <w:tcPr>
            <w:tcW w:w="1312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6,34</w:t>
            </w:r>
          </w:p>
        </w:tc>
        <w:tc>
          <w:tcPr>
            <w:tcW w:w="1487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7,61</w:t>
            </w:r>
          </w:p>
        </w:tc>
        <w:tc>
          <w:tcPr>
            <w:tcW w:w="1568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8,63</w:t>
            </w:r>
          </w:p>
        </w:tc>
        <w:tc>
          <w:tcPr>
            <w:tcW w:w="1981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4,26</w:t>
            </w:r>
          </w:p>
        </w:tc>
        <w:tc>
          <w:tcPr>
            <w:tcW w:w="1979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4,48</w:t>
            </w:r>
          </w:p>
        </w:tc>
        <w:tc>
          <w:tcPr>
            <w:tcW w:w="993" w:type="dxa"/>
            <w:noWrap/>
            <w:vAlign w:val="center"/>
          </w:tcPr>
          <w:p w:rsidR="00475E73" w:rsidRPr="00475E73" w:rsidRDefault="00475E73" w:rsidP="00475E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E73">
              <w:rPr>
                <w:rFonts w:ascii="Times New Roman" w:hAnsi="Times New Roman"/>
                <w:b/>
                <w:sz w:val="28"/>
                <w:szCs w:val="28"/>
              </w:rPr>
              <w:t>47,78</w:t>
            </w:r>
          </w:p>
        </w:tc>
      </w:tr>
      <w:tr w:rsidR="00475E73" w:rsidRPr="0008140C" w:rsidTr="00475E73">
        <w:trPr>
          <w:trHeight w:val="20"/>
        </w:trPr>
        <w:tc>
          <w:tcPr>
            <w:tcW w:w="596" w:type="dxa"/>
            <w:noWrap/>
            <w:vAlign w:val="center"/>
          </w:tcPr>
          <w:p w:rsidR="00475E73" w:rsidRPr="0008140C" w:rsidRDefault="00475E73" w:rsidP="00475E73">
            <w:pPr>
              <w:spacing w:before="240"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637" w:type="dxa"/>
            <w:noWrap/>
          </w:tcPr>
          <w:p w:rsidR="00475E73" w:rsidRPr="0008140C" w:rsidRDefault="00475E73" w:rsidP="00475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МАО ДО ДШИ</w:t>
            </w:r>
          </w:p>
        </w:tc>
        <w:tc>
          <w:tcPr>
            <w:tcW w:w="1453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9,74</w:t>
            </w:r>
          </w:p>
        </w:tc>
        <w:tc>
          <w:tcPr>
            <w:tcW w:w="1595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9,86  </w:t>
            </w:r>
          </w:p>
        </w:tc>
        <w:tc>
          <w:tcPr>
            <w:tcW w:w="1312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9,82</w:t>
            </w:r>
          </w:p>
        </w:tc>
        <w:tc>
          <w:tcPr>
            <w:tcW w:w="1487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9,61</w:t>
            </w:r>
          </w:p>
        </w:tc>
        <w:tc>
          <w:tcPr>
            <w:tcW w:w="1568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9,89</w:t>
            </w:r>
          </w:p>
        </w:tc>
        <w:tc>
          <w:tcPr>
            <w:tcW w:w="1981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7,26</w:t>
            </w:r>
          </w:p>
        </w:tc>
        <w:tc>
          <w:tcPr>
            <w:tcW w:w="1979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4,28</w:t>
            </w:r>
          </w:p>
        </w:tc>
        <w:tc>
          <w:tcPr>
            <w:tcW w:w="993" w:type="dxa"/>
            <w:noWrap/>
            <w:vAlign w:val="center"/>
          </w:tcPr>
          <w:p w:rsidR="00475E73" w:rsidRPr="00475E73" w:rsidRDefault="00475E73" w:rsidP="00475E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E73">
              <w:rPr>
                <w:rFonts w:ascii="Times New Roman" w:hAnsi="Times New Roman"/>
                <w:b/>
                <w:sz w:val="28"/>
                <w:szCs w:val="28"/>
              </w:rPr>
              <w:t>60,46</w:t>
            </w:r>
          </w:p>
        </w:tc>
      </w:tr>
      <w:tr w:rsidR="00475E73" w:rsidRPr="0008140C" w:rsidTr="00475E73">
        <w:trPr>
          <w:trHeight w:val="20"/>
        </w:trPr>
        <w:tc>
          <w:tcPr>
            <w:tcW w:w="596" w:type="dxa"/>
            <w:noWrap/>
            <w:vAlign w:val="center"/>
          </w:tcPr>
          <w:p w:rsidR="00475E73" w:rsidRPr="0008140C" w:rsidRDefault="00475E73" w:rsidP="00475E73">
            <w:pPr>
              <w:spacing w:before="240"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637" w:type="dxa"/>
            <w:noWrap/>
          </w:tcPr>
          <w:p w:rsidR="00475E73" w:rsidRPr="0008140C" w:rsidRDefault="00475E73" w:rsidP="00475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МАОУ ДО БДЮСШ</w:t>
            </w:r>
          </w:p>
        </w:tc>
        <w:tc>
          <w:tcPr>
            <w:tcW w:w="1453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9,82</w:t>
            </w:r>
          </w:p>
        </w:tc>
        <w:tc>
          <w:tcPr>
            <w:tcW w:w="1595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9,73</w:t>
            </w:r>
          </w:p>
        </w:tc>
        <w:tc>
          <w:tcPr>
            <w:tcW w:w="1312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9,82</w:t>
            </w:r>
          </w:p>
        </w:tc>
        <w:tc>
          <w:tcPr>
            <w:tcW w:w="1487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9,78</w:t>
            </w:r>
          </w:p>
        </w:tc>
        <w:tc>
          <w:tcPr>
            <w:tcW w:w="1568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9,80</w:t>
            </w:r>
          </w:p>
        </w:tc>
        <w:tc>
          <w:tcPr>
            <w:tcW w:w="1981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7,58</w:t>
            </w:r>
          </w:p>
        </w:tc>
        <w:tc>
          <w:tcPr>
            <w:tcW w:w="1979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4,32</w:t>
            </w:r>
          </w:p>
        </w:tc>
        <w:tc>
          <w:tcPr>
            <w:tcW w:w="993" w:type="dxa"/>
            <w:noWrap/>
            <w:vAlign w:val="center"/>
          </w:tcPr>
          <w:p w:rsidR="00475E73" w:rsidRPr="00475E73" w:rsidRDefault="00475E73" w:rsidP="00475E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E73">
              <w:rPr>
                <w:rFonts w:ascii="Times New Roman" w:hAnsi="Times New Roman"/>
                <w:b/>
                <w:sz w:val="28"/>
                <w:szCs w:val="28"/>
              </w:rPr>
              <w:t>60,85</w:t>
            </w:r>
          </w:p>
        </w:tc>
      </w:tr>
      <w:tr w:rsidR="00475E73" w:rsidRPr="0008140C" w:rsidTr="00475E73">
        <w:trPr>
          <w:trHeight w:val="20"/>
        </w:trPr>
        <w:tc>
          <w:tcPr>
            <w:tcW w:w="596" w:type="dxa"/>
            <w:noWrap/>
            <w:vAlign w:val="center"/>
          </w:tcPr>
          <w:p w:rsidR="00475E73" w:rsidRPr="0008140C" w:rsidRDefault="00475E73" w:rsidP="00475E73">
            <w:pPr>
              <w:spacing w:before="240"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1637" w:type="dxa"/>
            <w:noWrap/>
          </w:tcPr>
          <w:p w:rsidR="00475E73" w:rsidRPr="0008140C" w:rsidRDefault="00475E73" w:rsidP="00475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МАО ДО БР ЦДО</w:t>
            </w:r>
          </w:p>
        </w:tc>
        <w:tc>
          <w:tcPr>
            <w:tcW w:w="1453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9,87</w:t>
            </w:r>
          </w:p>
        </w:tc>
        <w:tc>
          <w:tcPr>
            <w:tcW w:w="1595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9,81</w:t>
            </w:r>
          </w:p>
        </w:tc>
        <w:tc>
          <w:tcPr>
            <w:tcW w:w="1312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9,72</w:t>
            </w:r>
          </w:p>
        </w:tc>
        <w:tc>
          <w:tcPr>
            <w:tcW w:w="1487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9,79</w:t>
            </w:r>
          </w:p>
        </w:tc>
        <w:tc>
          <w:tcPr>
            <w:tcW w:w="1568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9,85</w:t>
            </w:r>
          </w:p>
        </w:tc>
        <w:tc>
          <w:tcPr>
            <w:tcW w:w="1981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7,34</w:t>
            </w:r>
          </w:p>
        </w:tc>
        <w:tc>
          <w:tcPr>
            <w:tcW w:w="1979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4,26</w:t>
            </w:r>
          </w:p>
        </w:tc>
        <w:tc>
          <w:tcPr>
            <w:tcW w:w="993" w:type="dxa"/>
            <w:noWrap/>
            <w:vAlign w:val="center"/>
          </w:tcPr>
          <w:p w:rsidR="00475E73" w:rsidRPr="00475E73" w:rsidRDefault="00475E73" w:rsidP="00475E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E73">
              <w:rPr>
                <w:rFonts w:ascii="Times New Roman" w:hAnsi="Times New Roman"/>
                <w:b/>
                <w:sz w:val="28"/>
                <w:szCs w:val="28"/>
              </w:rPr>
              <w:t>60,64</w:t>
            </w:r>
          </w:p>
        </w:tc>
      </w:tr>
      <w:tr w:rsidR="00475E73" w:rsidRPr="0008140C" w:rsidTr="00475E73">
        <w:trPr>
          <w:trHeight w:val="20"/>
        </w:trPr>
        <w:tc>
          <w:tcPr>
            <w:tcW w:w="596" w:type="dxa"/>
            <w:noWrap/>
            <w:vAlign w:val="center"/>
          </w:tcPr>
          <w:p w:rsidR="00475E73" w:rsidRPr="0008140C" w:rsidRDefault="00475E73" w:rsidP="00475E73">
            <w:pPr>
              <w:spacing w:before="240"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1637" w:type="dxa"/>
            <w:noWrap/>
          </w:tcPr>
          <w:p w:rsidR="00475E73" w:rsidRPr="0008140C" w:rsidRDefault="00475E73" w:rsidP="00475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МБДОУ «Сказка»</w:t>
            </w:r>
          </w:p>
        </w:tc>
        <w:tc>
          <w:tcPr>
            <w:tcW w:w="1453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9,94</w:t>
            </w:r>
          </w:p>
        </w:tc>
        <w:tc>
          <w:tcPr>
            <w:tcW w:w="1595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9,88</w:t>
            </w:r>
          </w:p>
        </w:tc>
        <w:tc>
          <w:tcPr>
            <w:tcW w:w="1312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9,82</w:t>
            </w:r>
          </w:p>
        </w:tc>
        <w:tc>
          <w:tcPr>
            <w:tcW w:w="1487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9,84</w:t>
            </w:r>
          </w:p>
        </w:tc>
        <w:tc>
          <w:tcPr>
            <w:tcW w:w="1568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9,82</w:t>
            </w:r>
          </w:p>
        </w:tc>
        <w:tc>
          <w:tcPr>
            <w:tcW w:w="1981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9,86</w:t>
            </w:r>
          </w:p>
        </w:tc>
        <w:tc>
          <w:tcPr>
            <w:tcW w:w="1979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7,44</w:t>
            </w:r>
          </w:p>
        </w:tc>
        <w:tc>
          <w:tcPr>
            <w:tcW w:w="993" w:type="dxa"/>
            <w:noWrap/>
            <w:vAlign w:val="center"/>
          </w:tcPr>
          <w:p w:rsidR="00475E73" w:rsidRPr="00475E73" w:rsidRDefault="00475E73" w:rsidP="00475E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E73">
              <w:rPr>
                <w:rFonts w:ascii="Times New Roman" w:hAnsi="Times New Roman"/>
                <w:b/>
                <w:sz w:val="28"/>
                <w:szCs w:val="28"/>
              </w:rPr>
              <w:t>66,6</w:t>
            </w:r>
            <w:r w:rsidR="00A76AD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475E73" w:rsidRPr="0008140C" w:rsidTr="00475E73">
        <w:trPr>
          <w:trHeight w:val="20"/>
        </w:trPr>
        <w:tc>
          <w:tcPr>
            <w:tcW w:w="596" w:type="dxa"/>
            <w:noWrap/>
            <w:vAlign w:val="center"/>
          </w:tcPr>
          <w:p w:rsidR="00475E73" w:rsidRPr="0008140C" w:rsidRDefault="00475E73" w:rsidP="00475E73">
            <w:pPr>
              <w:spacing w:before="240"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1637" w:type="dxa"/>
            <w:noWrap/>
          </w:tcPr>
          <w:p w:rsidR="00475E73" w:rsidRPr="0008140C" w:rsidRDefault="00475E73" w:rsidP="00475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МБДОУ Детский сад </w:t>
            </w: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«Аленушка» общеразвивающего вида города Билибино</w:t>
            </w:r>
          </w:p>
        </w:tc>
        <w:tc>
          <w:tcPr>
            <w:tcW w:w="1453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9,93</w:t>
            </w:r>
          </w:p>
        </w:tc>
        <w:tc>
          <w:tcPr>
            <w:tcW w:w="1595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9,84</w:t>
            </w:r>
          </w:p>
        </w:tc>
        <w:tc>
          <w:tcPr>
            <w:tcW w:w="1312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9,89</w:t>
            </w:r>
          </w:p>
        </w:tc>
        <w:tc>
          <w:tcPr>
            <w:tcW w:w="1487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9,86</w:t>
            </w:r>
          </w:p>
        </w:tc>
        <w:tc>
          <w:tcPr>
            <w:tcW w:w="1568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9,88</w:t>
            </w:r>
          </w:p>
        </w:tc>
        <w:tc>
          <w:tcPr>
            <w:tcW w:w="1981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9,83</w:t>
            </w:r>
          </w:p>
        </w:tc>
        <w:tc>
          <w:tcPr>
            <w:tcW w:w="1979" w:type="dxa"/>
            <w:noWrap/>
          </w:tcPr>
          <w:p w:rsidR="00475E73" w:rsidRPr="0008140C" w:rsidRDefault="00475E73" w:rsidP="00475E7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7,43</w:t>
            </w:r>
          </w:p>
        </w:tc>
        <w:tc>
          <w:tcPr>
            <w:tcW w:w="993" w:type="dxa"/>
            <w:noWrap/>
            <w:vAlign w:val="center"/>
          </w:tcPr>
          <w:p w:rsidR="00475E73" w:rsidRPr="00475E73" w:rsidRDefault="00475E73" w:rsidP="00475E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E73">
              <w:rPr>
                <w:rFonts w:ascii="Times New Roman" w:hAnsi="Times New Roman"/>
                <w:b/>
                <w:sz w:val="28"/>
                <w:szCs w:val="28"/>
              </w:rPr>
              <w:t>66,66</w:t>
            </w:r>
          </w:p>
        </w:tc>
      </w:tr>
    </w:tbl>
    <w:p w:rsidR="00865A51" w:rsidRPr="0008140C" w:rsidRDefault="00865A51" w:rsidP="005517F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65A51" w:rsidRPr="0008140C" w:rsidRDefault="00865A51" w:rsidP="005517F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65A51" w:rsidRPr="0008140C" w:rsidRDefault="00865A51" w:rsidP="005517F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77727C" w:rsidRPr="0008140C" w:rsidRDefault="0077727C" w:rsidP="009C28A9">
      <w:pPr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A7CE3F2" wp14:editId="2441B1FA">
            <wp:extent cx="7677150" cy="4410075"/>
            <wp:effectExtent l="0" t="0" r="0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C62617" w:rsidRPr="0008140C" w:rsidRDefault="0077727C" w:rsidP="009C28A9">
      <w:pPr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t>Рисунок 3.2 –Ранжирование образовательных учреждений</w:t>
      </w:r>
      <w:r w:rsidR="00475E73">
        <w:rPr>
          <w:rFonts w:ascii="Times New Roman" w:eastAsiaTheme="minorHAnsi" w:hAnsi="Times New Roman"/>
          <w:sz w:val="28"/>
          <w:szCs w:val="28"/>
        </w:rPr>
        <w:t xml:space="preserve"> </w:t>
      </w:r>
      <w:r w:rsidR="00C72754">
        <w:rPr>
          <w:rFonts w:ascii="Times New Roman" w:eastAsiaTheme="minorHAnsi" w:hAnsi="Times New Roman"/>
          <w:sz w:val="28"/>
          <w:szCs w:val="28"/>
        </w:rPr>
        <w:t>Билибинского</w:t>
      </w:r>
      <w:r w:rsidR="00EF3B61" w:rsidRPr="0008140C">
        <w:rPr>
          <w:rFonts w:ascii="Times New Roman" w:eastAsiaTheme="minorHAnsi" w:hAnsi="Times New Roman"/>
          <w:sz w:val="28"/>
          <w:szCs w:val="28"/>
        </w:rPr>
        <w:t xml:space="preserve"> муниципального района по показателям, характеризующие общий критерий оценки качества образовательной деятельности организаций</w:t>
      </w:r>
      <w:r w:rsidRPr="0008140C">
        <w:rPr>
          <w:rFonts w:ascii="Times New Roman" w:eastAsiaTheme="minorHAnsi" w:hAnsi="Times New Roman"/>
          <w:sz w:val="28"/>
          <w:szCs w:val="28"/>
        </w:rPr>
        <w:t>, касающийся комфортности условий, в которых осуществляется образовательная деятельность согласно оценке сайтов и социологическому опросу получателей образовательных услуг</w:t>
      </w:r>
      <w:r w:rsidR="00C62617" w:rsidRPr="0008140C">
        <w:rPr>
          <w:rFonts w:ascii="Times New Roman" w:eastAsiaTheme="minorHAnsi" w:hAnsi="Times New Roman"/>
          <w:sz w:val="28"/>
          <w:szCs w:val="28"/>
        </w:rPr>
        <w:br w:type="page"/>
      </w:r>
    </w:p>
    <w:p w:rsidR="0050341C" w:rsidRPr="0008140C" w:rsidRDefault="0050341C" w:rsidP="00227C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0341C" w:rsidRPr="0008140C" w:rsidSect="00D2455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62BA0" w:rsidRPr="0008140C" w:rsidRDefault="00C62BA0" w:rsidP="005A538A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FE68F0" w:rsidRPr="0008140C" w:rsidRDefault="00FE68F0" w:rsidP="00A66FDF">
      <w:pPr>
        <w:spacing w:after="0"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t xml:space="preserve">Сформулируем выводы по данному разделу применительно к </w:t>
      </w:r>
      <w:r w:rsidR="0090568A" w:rsidRPr="0008140C">
        <w:rPr>
          <w:rFonts w:ascii="Times New Roman" w:eastAsiaTheme="minorHAnsi" w:hAnsi="Times New Roman"/>
          <w:sz w:val="28"/>
          <w:szCs w:val="28"/>
        </w:rPr>
        <w:t xml:space="preserve">исследуемым </w:t>
      </w:r>
      <w:r w:rsidR="00D04F04" w:rsidRPr="0008140C">
        <w:rPr>
          <w:rFonts w:ascii="Times New Roman" w:eastAsiaTheme="minorHAnsi" w:hAnsi="Times New Roman"/>
          <w:sz w:val="28"/>
          <w:szCs w:val="28"/>
        </w:rPr>
        <w:t xml:space="preserve">образовательным учреждениям </w:t>
      </w:r>
      <w:r w:rsidR="00C72754">
        <w:rPr>
          <w:rFonts w:ascii="Times New Roman" w:eastAsiaTheme="minorHAnsi" w:hAnsi="Times New Roman"/>
          <w:sz w:val="28"/>
          <w:szCs w:val="28"/>
        </w:rPr>
        <w:t>Билибинского муниципального</w:t>
      </w:r>
      <w:r w:rsidR="006F606E" w:rsidRPr="0008140C">
        <w:rPr>
          <w:rFonts w:ascii="Times New Roman" w:eastAsiaTheme="minorHAnsi" w:hAnsi="Times New Roman"/>
          <w:sz w:val="28"/>
          <w:szCs w:val="28"/>
        </w:rPr>
        <w:t xml:space="preserve"> района</w:t>
      </w:r>
      <w:r w:rsidRPr="0008140C">
        <w:rPr>
          <w:rFonts w:ascii="Times New Roman" w:eastAsiaTheme="minorHAnsi" w:hAnsi="Times New Roman"/>
          <w:sz w:val="28"/>
          <w:szCs w:val="28"/>
        </w:rPr>
        <w:t>:</w:t>
      </w:r>
    </w:p>
    <w:p w:rsidR="00520FE8" w:rsidRPr="0008140C" w:rsidRDefault="00AD1F9B" w:rsidP="00520FE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t>1</w:t>
      </w:r>
      <w:r w:rsidR="00520FE8" w:rsidRPr="0008140C">
        <w:rPr>
          <w:rFonts w:ascii="Times New Roman" w:eastAsiaTheme="minorHAnsi" w:hAnsi="Times New Roman"/>
          <w:sz w:val="28"/>
          <w:szCs w:val="28"/>
        </w:rPr>
        <w:t xml:space="preserve">) </w:t>
      </w:r>
      <w:r w:rsidR="00527364" w:rsidRPr="0008140C">
        <w:rPr>
          <w:rFonts w:ascii="Times New Roman" w:eastAsiaTheme="minorHAnsi" w:hAnsi="Times New Roman"/>
          <w:sz w:val="28"/>
          <w:szCs w:val="28"/>
        </w:rPr>
        <w:t>Не в</w:t>
      </w:r>
      <w:r w:rsidR="00520FE8" w:rsidRPr="0008140C">
        <w:rPr>
          <w:rFonts w:ascii="Times New Roman" w:eastAsiaTheme="minorHAnsi" w:hAnsi="Times New Roman"/>
          <w:sz w:val="28"/>
          <w:szCs w:val="28"/>
        </w:rPr>
        <w:t>о всех</w:t>
      </w:r>
      <w:r w:rsidR="003255FB" w:rsidRPr="0008140C">
        <w:rPr>
          <w:rFonts w:ascii="Times New Roman" w:eastAsiaTheme="minorHAnsi" w:hAnsi="Times New Roman"/>
          <w:sz w:val="28"/>
          <w:szCs w:val="28"/>
        </w:rPr>
        <w:t xml:space="preserve"> </w:t>
      </w:r>
      <w:r w:rsidR="00520FE8" w:rsidRPr="0008140C">
        <w:rPr>
          <w:rFonts w:ascii="Times New Roman" w:eastAsiaTheme="minorHAnsi" w:hAnsi="Times New Roman"/>
          <w:sz w:val="28"/>
          <w:szCs w:val="28"/>
        </w:rPr>
        <w:t xml:space="preserve">анализируемых </w:t>
      </w:r>
      <w:r w:rsidR="001776F5" w:rsidRPr="0008140C">
        <w:rPr>
          <w:rFonts w:ascii="Times New Roman" w:eastAsiaTheme="minorHAnsi" w:hAnsi="Times New Roman"/>
          <w:sz w:val="28"/>
          <w:szCs w:val="28"/>
        </w:rPr>
        <w:t>учреждениях</w:t>
      </w:r>
      <w:r w:rsidR="00520FE8" w:rsidRPr="0008140C">
        <w:rPr>
          <w:rFonts w:ascii="Times New Roman" w:eastAsiaTheme="minorHAnsi" w:hAnsi="Times New Roman"/>
          <w:sz w:val="28"/>
          <w:szCs w:val="28"/>
        </w:rPr>
        <w:t xml:space="preserve"> в штате организаций </w:t>
      </w:r>
      <w:r w:rsidR="00527364" w:rsidRPr="0008140C">
        <w:rPr>
          <w:rFonts w:ascii="Times New Roman" w:eastAsiaTheme="minorHAnsi" w:hAnsi="Times New Roman"/>
          <w:sz w:val="28"/>
          <w:szCs w:val="28"/>
        </w:rPr>
        <w:t>есть</w:t>
      </w:r>
      <w:r w:rsidR="00520FE8" w:rsidRPr="0008140C">
        <w:rPr>
          <w:rFonts w:ascii="Times New Roman" w:eastAsiaTheme="minorHAnsi" w:hAnsi="Times New Roman"/>
          <w:sz w:val="28"/>
          <w:szCs w:val="28"/>
        </w:rPr>
        <w:t xml:space="preserve"> учител</w:t>
      </w:r>
      <w:r w:rsidR="002B100E">
        <w:rPr>
          <w:rFonts w:ascii="Times New Roman" w:eastAsiaTheme="minorHAnsi" w:hAnsi="Times New Roman"/>
          <w:sz w:val="28"/>
          <w:szCs w:val="28"/>
        </w:rPr>
        <w:t>ь</w:t>
      </w:r>
      <w:r w:rsidR="00520FE8" w:rsidRPr="0008140C">
        <w:rPr>
          <w:rFonts w:ascii="Times New Roman" w:eastAsiaTheme="minorHAnsi" w:hAnsi="Times New Roman"/>
          <w:sz w:val="28"/>
          <w:szCs w:val="28"/>
        </w:rPr>
        <w:t>-дефектолог и социальн</w:t>
      </w:r>
      <w:r w:rsidR="00527364" w:rsidRPr="0008140C">
        <w:rPr>
          <w:rFonts w:ascii="Times New Roman" w:eastAsiaTheme="minorHAnsi" w:hAnsi="Times New Roman"/>
          <w:sz w:val="28"/>
          <w:szCs w:val="28"/>
        </w:rPr>
        <w:t>ый</w:t>
      </w:r>
      <w:r w:rsidR="00520FE8" w:rsidRPr="0008140C">
        <w:rPr>
          <w:rFonts w:ascii="Times New Roman" w:eastAsiaTheme="minorHAnsi" w:hAnsi="Times New Roman"/>
          <w:sz w:val="28"/>
          <w:szCs w:val="28"/>
        </w:rPr>
        <w:t xml:space="preserve"> педагог</w:t>
      </w:r>
      <w:r w:rsidR="002B100E">
        <w:rPr>
          <w:rFonts w:ascii="Times New Roman" w:eastAsiaTheme="minorHAnsi" w:hAnsi="Times New Roman"/>
          <w:sz w:val="28"/>
          <w:szCs w:val="28"/>
        </w:rPr>
        <w:t>.</w:t>
      </w:r>
    </w:p>
    <w:p w:rsidR="000B78A3" w:rsidRPr="0008140C" w:rsidRDefault="000B78A3" w:rsidP="00951B9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t xml:space="preserve">Невысокая балльная оценка у </w:t>
      </w:r>
      <w:r w:rsidR="00AD1F9B" w:rsidRPr="0008140C">
        <w:rPr>
          <w:rFonts w:ascii="Times New Roman" w:eastAsiaTheme="minorHAnsi" w:hAnsi="Times New Roman"/>
          <w:sz w:val="28"/>
          <w:szCs w:val="28"/>
        </w:rPr>
        <w:t xml:space="preserve">учреждений </w:t>
      </w:r>
      <w:r w:rsidRPr="0008140C">
        <w:rPr>
          <w:rFonts w:ascii="Times New Roman" w:eastAsiaTheme="minorHAnsi" w:hAnsi="Times New Roman"/>
          <w:sz w:val="28"/>
          <w:szCs w:val="28"/>
        </w:rPr>
        <w:t>по показателям комфортности условий, в которых осуществляется образовательная деятельность, может быть обусловлена отсутствием необходимой для проведения оценки информации, например:</w:t>
      </w:r>
    </w:p>
    <w:p w:rsidR="000B78A3" w:rsidRDefault="00AD1F9B" w:rsidP="00951B9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t>а</w:t>
      </w:r>
      <w:r w:rsidR="000B78A3" w:rsidRPr="0008140C">
        <w:rPr>
          <w:rFonts w:ascii="Times New Roman" w:eastAsiaTheme="minorHAnsi" w:hAnsi="Times New Roman"/>
          <w:sz w:val="28"/>
          <w:szCs w:val="28"/>
        </w:rPr>
        <w:t>) на официальном сайте организации не представлена необходимая для оценки информация</w:t>
      </w:r>
      <w:r w:rsidR="00527364" w:rsidRPr="0008140C">
        <w:rPr>
          <w:rFonts w:ascii="Times New Roman" w:eastAsiaTheme="minorHAnsi" w:hAnsi="Times New Roman"/>
          <w:sz w:val="28"/>
          <w:szCs w:val="28"/>
        </w:rPr>
        <w:t xml:space="preserve"> или предоставлена не в нужном объеме</w:t>
      </w:r>
      <w:r w:rsidR="000B78A3" w:rsidRPr="0008140C">
        <w:rPr>
          <w:rFonts w:ascii="Times New Roman" w:eastAsiaTheme="minorHAnsi" w:hAnsi="Times New Roman"/>
          <w:sz w:val="28"/>
          <w:szCs w:val="28"/>
        </w:rPr>
        <w:t>.</w:t>
      </w:r>
    </w:p>
    <w:p w:rsidR="002B100E" w:rsidRPr="00A76AD1" w:rsidRDefault="002B100E" w:rsidP="00951B9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нет публичных докладов или публичных отчетов за 2016-2017 год</w:t>
      </w:r>
      <w:r w:rsidR="00A76AD1">
        <w:rPr>
          <w:rFonts w:ascii="Times New Roman" w:eastAsiaTheme="minorHAnsi" w:hAnsi="Times New Roman"/>
          <w:sz w:val="28"/>
          <w:szCs w:val="28"/>
        </w:rPr>
        <w:t xml:space="preserve"> или в них не отражена необходимая информация</w:t>
      </w:r>
      <w:r w:rsidR="00423E12">
        <w:rPr>
          <w:rFonts w:ascii="Times New Roman" w:eastAsiaTheme="minorHAnsi" w:hAnsi="Times New Roman"/>
          <w:sz w:val="28"/>
          <w:szCs w:val="28"/>
        </w:rPr>
        <w:t>.</w:t>
      </w:r>
    </w:p>
    <w:p w:rsidR="00527364" w:rsidRPr="0008140C" w:rsidRDefault="00527364" w:rsidP="00951B9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br w:type="page"/>
      </w:r>
    </w:p>
    <w:p w:rsidR="000B78A3" w:rsidRPr="0008140C" w:rsidRDefault="000B78A3" w:rsidP="00951B9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E2F33" w:rsidRPr="0008140C" w:rsidRDefault="004E2F33" w:rsidP="007F22A9">
      <w:pPr>
        <w:pStyle w:val="1"/>
        <w:jc w:val="center"/>
        <w:rPr>
          <w:rFonts w:ascii="Times New Roman" w:hAnsi="Times New Roman"/>
        </w:rPr>
      </w:pPr>
      <w:bookmarkStart w:id="13" w:name="_Toc496010459"/>
      <w:r w:rsidRPr="0008140C">
        <w:rPr>
          <w:rFonts w:ascii="Times New Roman" w:hAnsi="Times New Roman"/>
        </w:rPr>
        <w:t>Анализ рейтингов и их сопоставление с нормативно установленными значениями оцениваемых параметров</w:t>
      </w:r>
      <w:bookmarkEnd w:id="13"/>
    </w:p>
    <w:p w:rsidR="004E2F33" w:rsidRPr="0008140C" w:rsidRDefault="004E2F33" w:rsidP="004E2F33">
      <w:pPr>
        <w:spacing w:after="0" w:line="31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F33" w:rsidRPr="0008140C" w:rsidRDefault="005E118F" w:rsidP="005E118F">
      <w:pPr>
        <w:tabs>
          <w:tab w:val="left" w:pos="600"/>
          <w:tab w:val="left" w:pos="2580"/>
          <w:tab w:val="left" w:pos="3040"/>
          <w:tab w:val="left" w:pos="4880"/>
          <w:tab w:val="left" w:pos="6520"/>
          <w:tab w:val="left" w:pos="7860"/>
        </w:tabs>
        <w:spacing w:after="0" w:line="0" w:lineRule="atLeast"/>
        <w:ind w:left="120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 xml:space="preserve"> </w:t>
      </w:r>
    </w:p>
    <w:p w:rsidR="004E2F33" w:rsidRPr="0008140C" w:rsidRDefault="004E2F33" w:rsidP="004E2F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E2F33" w:rsidRPr="0008140C" w:rsidRDefault="004E2F33" w:rsidP="004E2F33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итоговой оценки образовательных организаций по 5</w:t>
      </w:r>
    </w:p>
    <w:p w:rsidR="004E2F33" w:rsidRPr="0008140C" w:rsidRDefault="004E2F33" w:rsidP="004E2F33">
      <w:pPr>
        <w:spacing w:after="0" w:line="16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F33" w:rsidRPr="0008140C" w:rsidRDefault="004E2F33" w:rsidP="004E2F33">
      <w:pPr>
        <w:spacing w:after="0" w:line="23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b/>
          <w:sz w:val="28"/>
          <w:szCs w:val="28"/>
          <w:lang w:eastAsia="ru-RU"/>
        </w:rPr>
        <w:t>градациям</w:t>
      </w:r>
    </w:p>
    <w:p w:rsidR="004E2F33" w:rsidRPr="0008140C" w:rsidRDefault="004E2F33" w:rsidP="004E2F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4217"/>
      </w:tblGrid>
      <w:tr w:rsidR="004E2F33" w:rsidRPr="0008140C" w:rsidTr="004B7265">
        <w:tc>
          <w:tcPr>
            <w:tcW w:w="1951" w:type="dxa"/>
          </w:tcPr>
          <w:p w:rsidR="004E2F33" w:rsidRPr="0008140C" w:rsidRDefault="004E2F33" w:rsidP="004B726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  <w:tc>
          <w:tcPr>
            <w:tcW w:w="3402" w:type="dxa"/>
          </w:tcPr>
          <w:p w:rsidR="004E2F33" w:rsidRPr="0008140C" w:rsidRDefault="004E2F33" w:rsidP="004B726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Свыше 128 баллов</w:t>
            </w:r>
          </w:p>
        </w:tc>
        <w:tc>
          <w:tcPr>
            <w:tcW w:w="4217" w:type="dxa"/>
          </w:tcPr>
          <w:p w:rsidR="004E2F33" w:rsidRPr="0008140C" w:rsidRDefault="004E2F33" w:rsidP="004B726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значение интегрального показателя НО</w:t>
            </w:r>
          </w:p>
          <w:p w:rsidR="004E2F33" w:rsidRPr="0008140C" w:rsidRDefault="004E2F33" w:rsidP="004B726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КОД – свыше 80% от максимального балла</w:t>
            </w:r>
          </w:p>
          <w:p w:rsidR="004E2F33" w:rsidRPr="0008140C" w:rsidRDefault="004E2F33" w:rsidP="004B726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F33" w:rsidRPr="0008140C" w:rsidTr="004B7265">
        <w:tc>
          <w:tcPr>
            <w:tcW w:w="1951" w:type="dxa"/>
          </w:tcPr>
          <w:p w:rsidR="004E2F33" w:rsidRPr="0008140C" w:rsidRDefault="004E2F33" w:rsidP="004B726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3402" w:type="dxa"/>
          </w:tcPr>
          <w:p w:rsidR="004E2F33" w:rsidRPr="0008140C" w:rsidRDefault="004E2F33" w:rsidP="004B726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Свыше 96 до 127,99 баллов</w:t>
            </w:r>
          </w:p>
        </w:tc>
        <w:tc>
          <w:tcPr>
            <w:tcW w:w="4217" w:type="dxa"/>
          </w:tcPr>
          <w:p w:rsidR="004E2F33" w:rsidRPr="0008140C" w:rsidRDefault="004E2F33" w:rsidP="004B726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значение интегрального показателя НО</w:t>
            </w:r>
          </w:p>
          <w:p w:rsidR="004E2F33" w:rsidRPr="0008140C" w:rsidRDefault="004E2F33" w:rsidP="004B726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КОД – свыше 60 до 79,9 % от максимального балла</w:t>
            </w:r>
          </w:p>
          <w:p w:rsidR="004E2F33" w:rsidRPr="0008140C" w:rsidRDefault="004E2F33" w:rsidP="004B726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F33" w:rsidRPr="0008140C" w:rsidTr="004B7265">
        <w:tc>
          <w:tcPr>
            <w:tcW w:w="1951" w:type="dxa"/>
          </w:tcPr>
          <w:p w:rsidR="004E2F33" w:rsidRPr="0008140C" w:rsidRDefault="004E2F33" w:rsidP="004B726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3402" w:type="dxa"/>
          </w:tcPr>
          <w:p w:rsidR="004E2F33" w:rsidRPr="0008140C" w:rsidRDefault="004E2F33" w:rsidP="004B726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Свыше 64 до 95,99 баллов</w:t>
            </w:r>
          </w:p>
        </w:tc>
        <w:tc>
          <w:tcPr>
            <w:tcW w:w="4217" w:type="dxa"/>
          </w:tcPr>
          <w:p w:rsidR="004E2F33" w:rsidRPr="0008140C" w:rsidRDefault="004E2F33" w:rsidP="004B726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значение интегрального показателя НО</w:t>
            </w:r>
          </w:p>
          <w:p w:rsidR="004E2F33" w:rsidRPr="0008140C" w:rsidRDefault="004E2F33" w:rsidP="004B726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КОД – свыше 40% до 59,9% от максимального балла)</w:t>
            </w:r>
          </w:p>
          <w:p w:rsidR="004E2F33" w:rsidRPr="0008140C" w:rsidRDefault="004E2F33" w:rsidP="004B726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F33" w:rsidRPr="0008140C" w:rsidTr="004B7265">
        <w:tc>
          <w:tcPr>
            <w:tcW w:w="1951" w:type="dxa"/>
          </w:tcPr>
          <w:p w:rsidR="004E2F33" w:rsidRPr="0008140C" w:rsidRDefault="004E2F33" w:rsidP="004B726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3402" w:type="dxa"/>
          </w:tcPr>
          <w:p w:rsidR="004E2F33" w:rsidRPr="0008140C" w:rsidRDefault="004E2F33" w:rsidP="004B726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Свыше 32 до 63,99</w:t>
            </w:r>
          </w:p>
        </w:tc>
        <w:tc>
          <w:tcPr>
            <w:tcW w:w="4217" w:type="dxa"/>
          </w:tcPr>
          <w:p w:rsidR="004E2F33" w:rsidRPr="0008140C" w:rsidRDefault="004E2F33" w:rsidP="004B726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значение интегрального показателя НО</w:t>
            </w:r>
          </w:p>
          <w:p w:rsidR="004E2F33" w:rsidRPr="0008140C" w:rsidRDefault="004E2F33" w:rsidP="004B726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КОД - свыше 20% до 39,9%  от максимального балла)</w:t>
            </w:r>
          </w:p>
          <w:p w:rsidR="004E2F33" w:rsidRPr="0008140C" w:rsidRDefault="004E2F33" w:rsidP="004B726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F33" w:rsidRPr="0008140C" w:rsidTr="004B7265">
        <w:tc>
          <w:tcPr>
            <w:tcW w:w="1951" w:type="dxa"/>
          </w:tcPr>
          <w:p w:rsidR="004E2F33" w:rsidRPr="0008140C" w:rsidRDefault="004E2F33" w:rsidP="004B726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Неудовлетвор</w:t>
            </w:r>
            <w:r w:rsidRPr="0008140C">
              <w:rPr>
                <w:rFonts w:ascii="Times New Roman" w:hAnsi="Times New Roman"/>
                <w:sz w:val="28"/>
                <w:szCs w:val="28"/>
              </w:rPr>
              <w:lastRenderedPageBreak/>
              <w:t>ительно</w:t>
            </w:r>
          </w:p>
        </w:tc>
        <w:tc>
          <w:tcPr>
            <w:tcW w:w="3402" w:type="dxa"/>
          </w:tcPr>
          <w:p w:rsidR="004E2F33" w:rsidRPr="0008140C" w:rsidRDefault="004E2F33" w:rsidP="004B726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lastRenderedPageBreak/>
              <w:t>От 0 до 31,99 баллов</w:t>
            </w:r>
          </w:p>
        </w:tc>
        <w:tc>
          <w:tcPr>
            <w:tcW w:w="4217" w:type="dxa"/>
          </w:tcPr>
          <w:p w:rsidR="004E2F33" w:rsidRPr="0008140C" w:rsidRDefault="004E2F33" w:rsidP="004B726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 xml:space="preserve">значение интегрального </w:t>
            </w:r>
            <w:r w:rsidRPr="0008140C">
              <w:rPr>
                <w:rFonts w:ascii="Times New Roman" w:hAnsi="Times New Roman"/>
                <w:sz w:val="28"/>
                <w:szCs w:val="28"/>
              </w:rPr>
              <w:lastRenderedPageBreak/>
              <w:t>показателя НО</w:t>
            </w:r>
          </w:p>
          <w:p w:rsidR="004E2F33" w:rsidRPr="0008140C" w:rsidRDefault="004E2F33" w:rsidP="004B726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КОД - менее или равно 19,9% от максимального балла</w:t>
            </w:r>
          </w:p>
          <w:p w:rsidR="004E2F33" w:rsidRPr="0008140C" w:rsidRDefault="004E2F33" w:rsidP="004B726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2F33" w:rsidRPr="0008140C" w:rsidRDefault="004E2F33" w:rsidP="004E2F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E2F33" w:rsidRPr="0008140C" w:rsidRDefault="004E2F33" w:rsidP="004E2F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E2F33" w:rsidRPr="0008140C" w:rsidRDefault="004E2F33" w:rsidP="00D769F9">
      <w:pPr>
        <w:spacing w:after="0" w:line="0" w:lineRule="atLeast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b/>
          <w:sz w:val="28"/>
          <w:szCs w:val="28"/>
          <w:lang w:eastAsia="ru-RU"/>
        </w:rPr>
        <w:t>Градация организаций образования</w:t>
      </w:r>
      <w:r w:rsidR="00D769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Билибинского</w:t>
      </w:r>
      <w:r w:rsidR="006F606E" w:rsidRPr="000814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4E2F33" w:rsidRPr="0008140C" w:rsidRDefault="004E2F33" w:rsidP="004E2F33">
      <w:pPr>
        <w:spacing w:after="0" w:line="311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F33" w:rsidRPr="0008140C" w:rsidRDefault="004E2F33" w:rsidP="004E2F33">
      <w:pPr>
        <w:spacing w:after="0" w:line="311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080"/>
        <w:gridCol w:w="2360"/>
        <w:gridCol w:w="2360"/>
      </w:tblGrid>
      <w:tr w:rsidR="004E2F33" w:rsidRPr="0008140C" w:rsidTr="004B7265">
        <w:trPr>
          <w:trHeight w:val="278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Градация организаций по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 значение по</w:t>
            </w:r>
          </w:p>
        </w:tc>
      </w:tr>
      <w:tr w:rsidR="004E2F33" w:rsidRPr="0008140C" w:rsidTr="004B7265">
        <w:trPr>
          <w:trHeight w:val="41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уровню достижения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организаций в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группе</w:t>
            </w:r>
          </w:p>
        </w:tc>
      </w:tr>
      <w:tr w:rsidR="004E2F33" w:rsidRPr="0008140C" w:rsidTr="004B7265">
        <w:trPr>
          <w:trHeight w:val="41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нормативно установленных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2F33" w:rsidRPr="0008140C" w:rsidTr="004B7265">
        <w:trPr>
          <w:trHeight w:val="41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2F33" w:rsidRPr="0008140C" w:rsidTr="004B7265">
        <w:trPr>
          <w:trHeight w:val="144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2F33" w:rsidRPr="0008140C" w:rsidTr="0008140C">
        <w:trPr>
          <w:trHeight w:val="25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258" w:lineRule="exact"/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E2F33" w:rsidRPr="0008140C" w:rsidRDefault="004E2F33" w:rsidP="0008140C">
            <w:pPr>
              <w:spacing w:after="0" w:line="258" w:lineRule="exact"/>
              <w:ind w:left="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 и более%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E2F33" w:rsidRPr="0008140C" w:rsidRDefault="00527364" w:rsidP="0008140C">
            <w:pPr>
              <w:spacing w:after="0" w:line="258" w:lineRule="exact"/>
              <w:ind w:left="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E2F33" w:rsidRPr="0008140C" w:rsidRDefault="004E2F33" w:rsidP="0008140C">
            <w:pPr>
              <w:spacing w:after="0" w:line="258" w:lineRule="exact"/>
              <w:ind w:left="10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2F33" w:rsidRPr="0008140C" w:rsidTr="0008140C">
        <w:trPr>
          <w:trHeight w:val="147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F33" w:rsidRPr="0008140C" w:rsidRDefault="004E2F33" w:rsidP="0008140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F33" w:rsidRPr="0008140C" w:rsidRDefault="004E2F33" w:rsidP="0008140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F33" w:rsidRPr="0008140C" w:rsidRDefault="004E2F33" w:rsidP="0008140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2F33" w:rsidRPr="0008140C" w:rsidTr="0008140C">
        <w:trPr>
          <w:trHeight w:val="25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258" w:lineRule="exact"/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E2F33" w:rsidRPr="0008140C" w:rsidRDefault="004E2F33" w:rsidP="0008140C">
            <w:pPr>
              <w:spacing w:after="0" w:line="258" w:lineRule="exact"/>
              <w:ind w:left="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60 до 79,99%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E2F33" w:rsidRPr="0008140C" w:rsidRDefault="004E2F33" w:rsidP="0008140C">
            <w:pPr>
              <w:spacing w:after="0" w:line="258" w:lineRule="exact"/>
              <w:ind w:left="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E2F33" w:rsidRPr="0008140C" w:rsidRDefault="004E2F33" w:rsidP="0008140C">
            <w:pPr>
              <w:spacing w:after="0" w:line="258" w:lineRule="exact"/>
              <w:ind w:left="10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E2F33" w:rsidRPr="0008140C" w:rsidTr="0008140C">
        <w:trPr>
          <w:trHeight w:val="147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F33" w:rsidRPr="0008140C" w:rsidRDefault="004E2F33" w:rsidP="0008140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F33" w:rsidRPr="0008140C" w:rsidRDefault="004E2F33" w:rsidP="0008140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F33" w:rsidRPr="0008140C" w:rsidRDefault="004E2F33" w:rsidP="0008140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2F33" w:rsidRPr="0008140C" w:rsidTr="0008140C">
        <w:trPr>
          <w:trHeight w:val="25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258" w:lineRule="exact"/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группа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E2F33" w:rsidRPr="0008140C" w:rsidRDefault="004E2F33" w:rsidP="0008140C">
            <w:pPr>
              <w:spacing w:after="0" w:line="258" w:lineRule="exact"/>
              <w:ind w:left="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40 до 59,99%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E2F33" w:rsidRPr="0008140C" w:rsidRDefault="004E2F33" w:rsidP="0008140C">
            <w:pPr>
              <w:spacing w:after="0" w:line="258" w:lineRule="exact"/>
              <w:ind w:left="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E2F33" w:rsidRPr="0008140C" w:rsidRDefault="004E2F33" w:rsidP="0008140C">
            <w:pPr>
              <w:spacing w:after="0" w:line="258" w:lineRule="exact"/>
              <w:ind w:left="10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E2F33" w:rsidRPr="0008140C" w:rsidTr="0008140C">
        <w:trPr>
          <w:trHeight w:val="144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F33" w:rsidRPr="0008140C" w:rsidRDefault="004E2F33" w:rsidP="0008140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F33" w:rsidRPr="0008140C" w:rsidRDefault="004E2F33" w:rsidP="0008140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F33" w:rsidRPr="0008140C" w:rsidRDefault="004E2F33" w:rsidP="0008140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2F33" w:rsidRPr="0008140C" w:rsidTr="0008140C">
        <w:trPr>
          <w:trHeight w:val="25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258" w:lineRule="exact"/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группа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E2F33" w:rsidRPr="0008140C" w:rsidRDefault="004E2F33" w:rsidP="0008140C">
            <w:pPr>
              <w:spacing w:after="0" w:line="258" w:lineRule="exact"/>
              <w:ind w:left="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20 до 39,99%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E2F33" w:rsidRPr="0008140C" w:rsidRDefault="004E2F33" w:rsidP="0008140C">
            <w:pPr>
              <w:spacing w:after="0" w:line="258" w:lineRule="exact"/>
              <w:ind w:left="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E2F33" w:rsidRPr="0008140C" w:rsidRDefault="004E2F33" w:rsidP="0008140C">
            <w:pPr>
              <w:spacing w:after="0" w:line="258" w:lineRule="exact"/>
              <w:ind w:left="10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E2F33" w:rsidRPr="0008140C" w:rsidTr="0008140C">
        <w:trPr>
          <w:trHeight w:val="147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F33" w:rsidRPr="0008140C" w:rsidRDefault="004E2F33" w:rsidP="0008140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F33" w:rsidRPr="0008140C" w:rsidRDefault="004E2F33" w:rsidP="0008140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F33" w:rsidRPr="0008140C" w:rsidRDefault="004E2F33" w:rsidP="0008140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2F33" w:rsidRPr="0008140C" w:rsidTr="0008140C">
        <w:trPr>
          <w:trHeight w:val="25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258" w:lineRule="exact"/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группа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E2F33" w:rsidRPr="0008140C" w:rsidRDefault="004E2F33" w:rsidP="0008140C">
            <w:pPr>
              <w:spacing w:after="0" w:line="258" w:lineRule="exact"/>
              <w:ind w:left="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 до 19,99%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E2F33" w:rsidRPr="0008140C" w:rsidRDefault="004E2F33" w:rsidP="0008140C">
            <w:pPr>
              <w:spacing w:after="0" w:line="258" w:lineRule="exact"/>
              <w:ind w:left="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E2F33" w:rsidRPr="0008140C" w:rsidRDefault="004E2F33" w:rsidP="0008140C">
            <w:pPr>
              <w:spacing w:after="0" w:line="258" w:lineRule="exact"/>
              <w:ind w:left="10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E2F33" w:rsidRPr="0008140C" w:rsidTr="0008140C">
        <w:trPr>
          <w:trHeight w:val="144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F33" w:rsidRPr="0008140C" w:rsidRDefault="004E2F33" w:rsidP="0008140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F33" w:rsidRPr="0008140C" w:rsidRDefault="004E2F33" w:rsidP="0008140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F33" w:rsidRPr="0008140C" w:rsidRDefault="004E2F33" w:rsidP="0008140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2F33" w:rsidRPr="0008140C" w:rsidTr="004B7265">
        <w:trPr>
          <w:trHeight w:val="26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260" w:lineRule="exact"/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260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2F33" w:rsidRPr="0008140C" w:rsidTr="0008140C">
        <w:trPr>
          <w:trHeight w:val="41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E2F33" w:rsidRPr="0008140C" w:rsidRDefault="004E2F33" w:rsidP="0008140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2F33" w:rsidRPr="0008140C" w:rsidTr="004B7265">
        <w:trPr>
          <w:trHeight w:val="147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F33" w:rsidRPr="0008140C" w:rsidRDefault="004E2F33" w:rsidP="004B7265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E2F33" w:rsidRPr="0008140C" w:rsidRDefault="004E2F33" w:rsidP="004E2F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E2F33" w:rsidRPr="0008140C" w:rsidRDefault="004E2F33" w:rsidP="004E2F3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E2F33" w:rsidRPr="0008140C" w:rsidRDefault="004E2F33" w:rsidP="004E2F33">
      <w:pPr>
        <w:spacing w:after="0" w:line="357" w:lineRule="auto"/>
        <w:ind w:right="12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образовательной сферы, оказывающие услуги образования, должны быть сгруппированы в пять групп по уровню фактической оценки качества работы организаций: однако в исследуемых организациях все 5 организаций имеют высокий уровень со средним значением </w:t>
      </w:r>
      <w:r w:rsidR="00B52C5E">
        <w:rPr>
          <w:rFonts w:ascii="Times New Roman" w:eastAsia="Times New Roman" w:hAnsi="Times New Roman"/>
          <w:sz w:val="28"/>
          <w:szCs w:val="28"/>
          <w:lang w:eastAsia="ru-RU"/>
        </w:rPr>
        <w:t>89,</w:t>
      </w:r>
      <w:r w:rsidR="00B52C5E" w:rsidRPr="00B52C5E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Pr="00B52C5E">
        <w:rPr>
          <w:rFonts w:ascii="Times New Roman" w:eastAsia="Times New Roman" w:hAnsi="Times New Roman"/>
          <w:sz w:val="28"/>
          <w:szCs w:val="28"/>
          <w:lang w:eastAsia="ru-RU"/>
        </w:rPr>
        <w:t xml:space="preserve"> % («отлично»), уровень</w:t>
      </w:r>
      <w:r w:rsidRPr="0008140C">
        <w:rPr>
          <w:rFonts w:ascii="Times New Roman" w:eastAsia="Times New Roman" w:hAnsi="Times New Roman"/>
          <w:sz w:val="28"/>
          <w:szCs w:val="28"/>
          <w:lang w:eastAsia="ru-RU"/>
        </w:rPr>
        <w:t xml:space="preserve"> хорошо, средний, ниже среднего и низкий уровень отсутствует.</w:t>
      </w:r>
    </w:p>
    <w:p w:rsidR="004E2F33" w:rsidRPr="0008140C" w:rsidRDefault="004E2F33" w:rsidP="004E2F33">
      <w:pPr>
        <w:spacing w:after="0" w:line="188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952" w:rsidRPr="0008140C" w:rsidRDefault="00B4695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br w:type="page"/>
      </w:r>
    </w:p>
    <w:p w:rsidR="00597C8A" w:rsidRPr="0008140C" w:rsidRDefault="00597C8A" w:rsidP="007F22A9">
      <w:pPr>
        <w:pStyle w:val="1"/>
        <w:jc w:val="center"/>
        <w:rPr>
          <w:rFonts w:ascii="Times New Roman" w:hAnsi="Times New Roman"/>
        </w:rPr>
      </w:pPr>
      <w:bookmarkStart w:id="14" w:name="_Toc468805086"/>
      <w:bookmarkStart w:id="15" w:name="_Toc496010460"/>
      <w:r w:rsidRPr="0008140C">
        <w:rPr>
          <w:rFonts w:ascii="Times New Roman" w:hAnsi="Times New Roman"/>
        </w:rPr>
        <w:lastRenderedPageBreak/>
        <w:t>5</w:t>
      </w:r>
      <w:r w:rsidR="00790E35" w:rsidRPr="0008140C">
        <w:rPr>
          <w:rFonts w:ascii="Times New Roman" w:hAnsi="Times New Roman"/>
        </w:rPr>
        <w:t>.</w:t>
      </w:r>
      <w:r w:rsidRPr="0008140C">
        <w:rPr>
          <w:rFonts w:ascii="Times New Roman" w:hAnsi="Times New Roman"/>
        </w:rPr>
        <w:t xml:space="preserve"> Описание выборки социологического опроса получателей образовательных услуг</w:t>
      </w:r>
      <w:bookmarkEnd w:id="14"/>
      <w:bookmarkEnd w:id="15"/>
    </w:p>
    <w:p w:rsidR="000B2BB2" w:rsidRPr="0008140C" w:rsidRDefault="000B2BB2" w:rsidP="000B2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525B1" w:rsidRPr="0008140C" w:rsidRDefault="002525B1" w:rsidP="002525B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 xml:space="preserve">В опросе </w:t>
      </w:r>
      <w:r w:rsidRPr="006900BC">
        <w:rPr>
          <w:rFonts w:ascii="Times New Roman" w:hAnsi="Times New Roman"/>
          <w:sz w:val="28"/>
          <w:szCs w:val="28"/>
        </w:rPr>
        <w:t xml:space="preserve">приняли участие </w:t>
      </w:r>
      <w:r w:rsidR="006900BC">
        <w:rPr>
          <w:rFonts w:ascii="Times New Roman" w:hAnsi="Times New Roman"/>
          <w:sz w:val="28"/>
          <w:szCs w:val="28"/>
        </w:rPr>
        <w:t>490</w:t>
      </w:r>
      <w:r w:rsidRPr="0008140C">
        <w:rPr>
          <w:rFonts w:ascii="Times New Roman" w:hAnsi="Times New Roman"/>
          <w:sz w:val="28"/>
          <w:szCs w:val="28"/>
        </w:rPr>
        <w:t xml:space="preserve"> </w:t>
      </w:r>
      <w:r w:rsidR="00AD1F9B" w:rsidRPr="0008140C">
        <w:rPr>
          <w:rFonts w:ascii="Times New Roman" w:hAnsi="Times New Roman"/>
          <w:sz w:val="28"/>
          <w:szCs w:val="28"/>
        </w:rPr>
        <w:t>полу</w:t>
      </w:r>
      <w:r w:rsidR="005476E5" w:rsidRPr="0008140C">
        <w:rPr>
          <w:rFonts w:ascii="Times New Roman" w:hAnsi="Times New Roman"/>
          <w:sz w:val="28"/>
          <w:szCs w:val="28"/>
        </w:rPr>
        <w:t>чателей образовательных услуг (</w:t>
      </w:r>
      <w:r w:rsidR="00AD1F9B" w:rsidRPr="0008140C">
        <w:rPr>
          <w:rFonts w:ascii="Times New Roman" w:hAnsi="Times New Roman"/>
          <w:sz w:val="28"/>
          <w:szCs w:val="28"/>
        </w:rPr>
        <w:t>в том числе сами получатели, родители (или опекуны)</w:t>
      </w:r>
      <w:r w:rsidR="000A380C" w:rsidRPr="0008140C">
        <w:rPr>
          <w:rFonts w:ascii="Times New Roman" w:hAnsi="Times New Roman"/>
          <w:sz w:val="28"/>
          <w:szCs w:val="28"/>
        </w:rPr>
        <w:t xml:space="preserve"> </w:t>
      </w:r>
      <w:r w:rsidRPr="0008140C">
        <w:rPr>
          <w:rFonts w:ascii="Times New Roman" w:hAnsi="Times New Roman"/>
          <w:sz w:val="28"/>
          <w:szCs w:val="28"/>
        </w:rPr>
        <w:t xml:space="preserve">исследуемых </w:t>
      </w:r>
      <w:r w:rsidR="000A380C" w:rsidRPr="0008140C">
        <w:rPr>
          <w:rFonts w:ascii="Times New Roman" w:hAnsi="Times New Roman"/>
          <w:sz w:val="28"/>
          <w:szCs w:val="28"/>
        </w:rPr>
        <w:t>образовательных учреждений</w:t>
      </w:r>
      <w:r w:rsidR="006F606E" w:rsidRPr="0008140C">
        <w:rPr>
          <w:rFonts w:ascii="Times New Roman" w:hAnsi="Times New Roman"/>
          <w:sz w:val="28"/>
          <w:szCs w:val="28"/>
        </w:rPr>
        <w:t xml:space="preserve"> </w:t>
      </w:r>
      <w:r w:rsidR="001119DB">
        <w:rPr>
          <w:rFonts w:ascii="Times New Roman" w:hAnsi="Times New Roman"/>
          <w:sz w:val="28"/>
          <w:szCs w:val="28"/>
        </w:rPr>
        <w:t>Билибинского</w:t>
      </w:r>
      <w:r w:rsidR="006F606E" w:rsidRPr="0008140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08140C">
        <w:rPr>
          <w:rFonts w:ascii="Times New Roman" w:hAnsi="Times New Roman"/>
          <w:sz w:val="28"/>
          <w:szCs w:val="28"/>
        </w:rPr>
        <w:t>. Выборка опрошенных по образовательным организациям представлена в таблице 5.1.</w:t>
      </w:r>
    </w:p>
    <w:p w:rsidR="002525B1" w:rsidRPr="0008140C" w:rsidRDefault="002525B1" w:rsidP="000B2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476E5" w:rsidRPr="0008140C" w:rsidRDefault="005476E5" w:rsidP="000B2B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525B1" w:rsidRPr="0008140C" w:rsidRDefault="002525B1" w:rsidP="00C71A2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 xml:space="preserve">Таблица 5.1 – Выборка социологического опроса в соотношении с </w:t>
      </w:r>
      <w:r w:rsidR="006043F0" w:rsidRPr="0008140C">
        <w:rPr>
          <w:rFonts w:ascii="Times New Roman" w:hAnsi="Times New Roman"/>
          <w:sz w:val="28"/>
          <w:szCs w:val="28"/>
        </w:rPr>
        <w:t>получателями</w:t>
      </w:r>
      <w:r w:rsidRPr="0008140C">
        <w:rPr>
          <w:rFonts w:ascii="Times New Roman" w:hAnsi="Times New Roman"/>
          <w:sz w:val="28"/>
          <w:szCs w:val="28"/>
        </w:rPr>
        <w:t xml:space="preserve"> </w:t>
      </w:r>
      <w:r w:rsidR="000A380C" w:rsidRPr="0008140C">
        <w:rPr>
          <w:rFonts w:ascii="Times New Roman" w:hAnsi="Times New Roman"/>
          <w:sz w:val="28"/>
          <w:szCs w:val="28"/>
        </w:rPr>
        <w:t xml:space="preserve">образовательных </w:t>
      </w:r>
      <w:r w:rsidR="006043F0" w:rsidRPr="0008140C">
        <w:rPr>
          <w:rFonts w:ascii="Times New Roman" w:hAnsi="Times New Roman"/>
          <w:sz w:val="28"/>
          <w:szCs w:val="28"/>
        </w:rPr>
        <w:t xml:space="preserve">услуг в исследуемых </w:t>
      </w:r>
      <w:r w:rsidR="000A380C" w:rsidRPr="0008140C">
        <w:rPr>
          <w:rFonts w:ascii="Times New Roman" w:hAnsi="Times New Roman"/>
          <w:sz w:val="28"/>
          <w:szCs w:val="28"/>
        </w:rPr>
        <w:t>учреждени</w:t>
      </w:r>
      <w:r w:rsidR="006043F0" w:rsidRPr="0008140C">
        <w:rPr>
          <w:rFonts w:ascii="Times New Roman" w:hAnsi="Times New Roman"/>
          <w:sz w:val="28"/>
          <w:szCs w:val="28"/>
        </w:rPr>
        <w:t>ях</w:t>
      </w:r>
      <w:r w:rsidR="000A380C" w:rsidRPr="0008140C">
        <w:rPr>
          <w:rFonts w:ascii="Times New Roman" w:hAnsi="Times New Roman"/>
          <w:sz w:val="28"/>
          <w:szCs w:val="28"/>
        </w:rPr>
        <w:t xml:space="preserve"> </w:t>
      </w:r>
      <w:r w:rsidR="001119DB">
        <w:rPr>
          <w:rFonts w:ascii="Times New Roman" w:hAnsi="Times New Roman"/>
          <w:sz w:val="28"/>
          <w:szCs w:val="28"/>
        </w:rPr>
        <w:t>Билибинского муниципального района</w:t>
      </w:r>
      <w:r w:rsidR="00BF6B2D" w:rsidRPr="0008140C">
        <w:rPr>
          <w:rFonts w:ascii="Times New Roman" w:hAnsi="Times New Roman"/>
          <w:sz w:val="28"/>
          <w:szCs w:val="28"/>
        </w:rPr>
        <w:t>, чел.</w:t>
      </w:r>
    </w:p>
    <w:p w:rsidR="00C76F5C" w:rsidRPr="0008140C" w:rsidRDefault="00C76F5C" w:rsidP="00C76F5C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tbl>
      <w:tblPr>
        <w:tblStyle w:val="14"/>
        <w:tblW w:w="9322" w:type="dxa"/>
        <w:tblLayout w:type="fixed"/>
        <w:tblLook w:val="04A0" w:firstRow="1" w:lastRow="0" w:firstColumn="1" w:lastColumn="0" w:noHBand="0" w:noVBand="1"/>
      </w:tblPr>
      <w:tblGrid>
        <w:gridCol w:w="606"/>
        <w:gridCol w:w="3330"/>
        <w:gridCol w:w="1985"/>
        <w:gridCol w:w="3401"/>
      </w:tblGrid>
      <w:tr w:rsidR="00C76F5C" w:rsidRPr="0008140C" w:rsidTr="00C76F5C">
        <w:tc>
          <w:tcPr>
            <w:tcW w:w="606" w:type="dxa"/>
          </w:tcPr>
          <w:p w:rsidR="00C76F5C" w:rsidRPr="0008140C" w:rsidRDefault="00C76F5C" w:rsidP="00C76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8140C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330" w:type="dxa"/>
          </w:tcPr>
          <w:p w:rsidR="00C76F5C" w:rsidRPr="0008140C" w:rsidRDefault="00C76F5C" w:rsidP="00C76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8140C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Наименование учреждения</w:t>
            </w:r>
          </w:p>
        </w:tc>
        <w:tc>
          <w:tcPr>
            <w:tcW w:w="1985" w:type="dxa"/>
          </w:tcPr>
          <w:p w:rsidR="00C76F5C" w:rsidRPr="0008140C" w:rsidRDefault="00C76F5C" w:rsidP="00C76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8140C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Генеральная совокупность</w:t>
            </w:r>
          </w:p>
        </w:tc>
        <w:tc>
          <w:tcPr>
            <w:tcW w:w="3401" w:type="dxa"/>
          </w:tcPr>
          <w:p w:rsidR="00C76F5C" w:rsidRPr="0008140C" w:rsidRDefault="00C76F5C" w:rsidP="00C76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8140C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Количество опрошенных</w:t>
            </w:r>
          </w:p>
        </w:tc>
      </w:tr>
      <w:tr w:rsidR="004611A7" w:rsidRPr="0008140C" w:rsidTr="001B5B7C">
        <w:tc>
          <w:tcPr>
            <w:tcW w:w="606" w:type="dxa"/>
          </w:tcPr>
          <w:p w:rsidR="004611A7" w:rsidRPr="0008140C" w:rsidRDefault="004611A7" w:rsidP="00461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8140C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330" w:type="dxa"/>
          </w:tcPr>
          <w:p w:rsidR="004611A7" w:rsidRPr="0008140C" w:rsidRDefault="004611A7" w:rsidP="00461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402">
              <w:rPr>
                <w:rFonts w:ascii="Times New Roman" w:hAnsi="Times New Roman"/>
                <w:color w:val="000000"/>
                <w:sz w:val="28"/>
                <w:szCs w:val="28"/>
              </w:rPr>
              <w:t>МБОУ "Школа-интернат с.Кепервеем"</w:t>
            </w:r>
          </w:p>
        </w:tc>
        <w:tc>
          <w:tcPr>
            <w:tcW w:w="1985" w:type="dxa"/>
            <w:vAlign w:val="center"/>
          </w:tcPr>
          <w:p w:rsidR="004611A7" w:rsidRPr="001B5B7C" w:rsidRDefault="001B6B12" w:rsidP="004611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401" w:type="dxa"/>
            <w:vAlign w:val="center"/>
          </w:tcPr>
          <w:p w:rsidR="004611A7" w:rsidRPr="001B5B7C" w:rsidRDefault="006900BC" w:rsidP="004611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11A7" w:rsidRPr="001B5B7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611A7" w:rsidRPr="0008140C" w:rsidTr="001B5B7C">
        <w:tc>
          <w:tcPr>
            <w:tcW w:w="606" w:type="dxa"/>
          </w:tcPr>
          <w:p w:rsidR="004611A7" w:rsidRPr="0008140C" w:rsidRDefault="004611A7" w:rsidP="00461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8140C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330" w:type="dxa"/>
          </w:tcPr>
          <w:p w:rsidR="004611A7" w:rsidRPr="0008140C" w:rsidRDefault="004611A7" w:rsidP="00461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402">
              <w:rPr>
                <w:rFonts w:ascii="Times New Roman" w:hAnsi="Times New Roman"/>
                <w:color w:val="000000"/>
                <w:sz w:val="28"/>
                <w:szCs w:val="28"/>
              </w:rPr>
              <w:t>МАОУ "СОШ г. Билибино"</w:t>
            </w:r>
          </w:p>
        </w:tc>
        <w:tc>
          <w:tcPr>
            <w:tcW w:w="1985" w:type="dxa"/>
            <w:vAlign w:val="center"/>
          </w:tcPr>
          <w:p w:rsidR="004611A7" w:rsidRPr="001B5B7C" w:rsidRDefault="001B6B12" w:rsidP="004611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</w:t>
            </w:r>
          </w:p>
        </w:tc>
        <w:tc>
          <w:tcPr>
            <w:tcW w:w="3401" w:type="dxa"/>
            <w:vAlign w:val="center"/>
          </w:tcPr>
          <w:p w:rsidR="004611A7" w:rsidRPr="001B5B7C" w:rsidRDefault="006900BC" w:rsidP="004611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4611A7" w:rsidRPr="0008140C" w:rsidTr="001B5B7C">
        <w:tc>
          <w:tcPr>
            <w:tcW w:w="606" w:type="dxa"/>
          </w:tcPr>
          <w:p w:rsidR="004611A7" w:rsidRPr="0008140C" w:rsidRDefault="004611A7" w:rsidP="00461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8140C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330" w:type="dxa"/>
          </w:tcPr>
          <w:p w:rsidR="004611A7" w:rsidRPr="0008140C" w:rsidRDefault="004611A7" w:rsidP="00461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«ШИ с. Омолон»</w:t>
            </w:r>
          </w:p>
        </w:tc>
        <w:tc>
          <w:tcPr>
            <w:tcW w:w="1985" w:type="dxa"/>
            <w:vAlign w:val="center"/>
          </w:tcPr>
          <w:p w:rsidR="004611A7" w:rsidRPr="001B5B7C" w:rsidRDefault="001B6B12" w:rsidP="004611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3401" w:type="dxa"/>
            <w:vAlign w:val="center"/>
          </w:tcPr>
          <w:p w:rsidR="004611A7" w:rsidRPr="001B5B7C" w:rsidRDefault="006900BC" w:rsidP="004611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4611A7" w:rsidRPr="0008140C" w:rsidTr="001B5B7C">
        <w:tc>
          <w:tcPr>
            <w:tcW w:w="606" w:type="dxa"/>
          </w:tcPr>
          <w:p w:rsidR="004611A7" w:rsidRPr="0008140C" w:rsidRDefault="004611A7" w:rsidP="00461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8140C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330" w:type="dxa"/>
          </w:tcPr>
          <w:p w:rsidR="004611A7" w:rsidRPr="0008140C" w:rsidRDefault="004611A7" w:rsidP="00461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МБОУ «ООШ с.Островное»</w:t>
            </w:r>
          </w:p>
        </w:tc>
        <w:tc>
          <w:tcPr>
            <w:tcW w:w="1985" w:type="dxa"/>
            <w:vAlign w:val="center"/>
          </w:tcPr>
          <w:p w:rsidR="004611A7" w:rsidRPr="001B5B7C" w:rsidRDefault="001B6B12" w:rsidP="004611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3401" w:type="dxa"/>
            <w:vAlign w:val="center"/>
          </w:tcPr>
          <w:p w:rsidR="004611A7" w:rsidRPr="001B5B7C" w:rsidRDefault="004611A7" w:rsidP="00690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B7C">
              <w:rPr>
                <w:rFonts w:ascii="Times New Roman" w:hAnsi="Times New Roman"/>
                <w:sz w:val="28"/>
                <w:szCs w:val="28"/>
              </w:rPr>
              <w:t>2</w:t>
            </w:r>
            <w:r w:rsidR="00690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11A7" w:rsidRPr="0008140C" w:rsidTr="001B5B7C">
        <w:tc>
          <w:tcPr>
            <w:tcW w:w="606" w:type="dxa"/>
          </w:tcPr>
          <w:p w:rsidR="004611A7" w:rsidRPr="0008140C" w:rsidRDefault="004611A7" w:rsidP="00461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8140C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330" w:type="dxa"/>
          </w:tcPr>
          <w:p w:rsidR="004611A7" w:rsidRPr="0008140C" w:rsidRDefault="004611A7" w:rsidP="00461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МБОУ "ЦО с. Анюйск"</w:t>
            </w:r>
          </w:p>
        </w:tc>
        <w:tc>
          <w:tcPr>
            <w:tcW w:w="1985" w:type="dxa"/>
            <w:vAlign w:val="center"/>
          </w:tcPr>
          <w:p w:rsidR="004611A7" w:rsidRPr="001B5B7C" w:rsidRDefault="001B6B12" w:rsidP="004611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3401" w:type="dxa"/>
            <w:vAlign w:val="center"/>
          </w:tcPr>
          <w:p w:rsidR="004611A7" w:rsidRPr="001B5B7C" w:rsidRDefault="006900BC" w:rsidP="004611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4611A7" w:rsidRPr="0008140C" w:rsidTr="001B5B7C">
        <w:tc>
          <w:tcPr>
            <w:tcW w:w="606" w:type="dxa"/>
          </w:tcPr>
          <w:p w:rsidR="004611A7" w:rsidRPr="0008140C" w:rsidRDefault="004611A7" w:rsidP="00461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8140C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330" w:type="dxa"/>
          </w:tcPr>
          <w:p w:rsidR="004611A7" w:rsidRPr="0008140C" w:rsidRDefault="004611A7" w:rsidP="00461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«НШ-ДС с. Илирней»</w:t>
            </w:r>
          </w:p>
        </w:tc>
        <w:tc>
          <w:tcPr>
            <w:tcW w:w="1985" w:type="dxa"/>
            <w:vAlign w:val="center"/>
          </w:tcPr>
          <w:p w:rsidR="004611A7" w:rsidRPr="001B5B7C" w:rsidRDefault="001B6B12" w:rsidP="004611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01" w:type="dxa"/>
            <w:vAlign w:val="center"/>
          </w:tcPr>
          <w:p w:rsidR="004611A7" w:rsidRPr="001B5B7C" w:rsidRDefault="004611A7" w:rsidP="004611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B7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4611A7" w:rsidRPr="0008140C" w:rsidTr="001B5B7C">
        <w:tc>
          <w:tcPr>
            <w:tcW w:w="606" w:type="dxa"/>
          </w:tcPr>
          <w:p w:rsidR="004611A7" w:rsidRPr="0008140C" w:rsidRDefault="004611A7" w:rsidP="00461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8140C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330" w:type="dxa"/>
          </w:tcPr>
          <w:p w:rsidR="004611A7" w:rsidRPr="0008140C" w:rsidRDefault="004611A7" w:rsidP="00461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МАО ДО ДШИ</w:t>
            </w:r>
          </w:p>
        </w:tc>
        <w:tc>
          <w:tcPr>
            <w:tcW w:w="1985" w:type="dxa"/>
            <w:vAlign w:val="center"/>
          </w:tcPr>
          <w:p w:rsidR="004611A7" w:rsidRPr="001B5B7C" w:rsidRDefault="001B6B12" w:rsidP="004611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  <w:tc>
          <w:tcPr>
            <w:tcW w:w="3401" w:type="dxa"/>
            <w:vAlign w:val="center"/>
          </w:tcPr>
          <w:p w:rsidR="004611A7" w:rsidRPr="001B5B7C" w:rsidRDefault="006900BC" w:rsidP="004611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4611A7" w:rsidRPr="0008140C" w:rsidTr="001B5B7C">
        <w:tc>
          <w:tcPr>
            <w:tcW w:w="606" w:type="dxa"/>
          </w:tcPr>
          <w:p w:rsidR="004611A7" w:rsidRPr="0008140C" w:rsidRDefault="004611A7" w:rsidP="00461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8140C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330" w:type="dxa"/>
          </w:tcPr>
          <w:p w:rsidR="004611A7" w:rsidRPr="0008140C" w:rsidRDefault="004611A7" w:rsidP="00461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МАОУ ДО БДЮСШ</w:t>
            </w:r>
          </w:p>
        </w:tc>
        <w:tc>
          <w:tcPr>
            <w:tcW w:w="1985" w:type="dxa"/>
            <w:vAlign w:val="center"/>
          </w:tcPr>
          <w:p w:rsidR="004611A7" w:rsidRPr="001B5B7C" w:rsidRDefault="000623DE" w:rsidP="004611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</w:t>
            </w:r>
          </w:p>
        </w:tc>
        <w:tc>
          <w:tcPr>
            <w:tcW w:w="3401" w:type="dxa"/>
            <w:vAlign w:val="center"/>
          </w:tcPr>
          <w:p w:rsidR="004611A7" w:rsidRPr="001B5B7C" w:rsidRDefault="006900BC" w:rsidP="004611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4611A7" w:rsidRPr="0008140C" w:rsidTr="001B5B7C">
        <w:tc>
          <w:tcPr>
            <w:tcW w:w="606" w:type="dxa"/>
          </w:tcPr>
          <w:p w:rsidR="004611A7" w:rsidRPr="0008140C" w:rsidRDefault="004611A7" w:rsidP="00461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8140C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330" w:type="dxa"/>
          </w:tcPr>
          <w:p w:rsidR="004611A7" w:rsidRPr="0008140C" w:rsidRDefault="004611A7" w:rsidP="00461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МАО ДО БР ЦДО</w:t>
            </w:r>
          </w:p>
        </w:tc>
        <w:tc>
          <w:tcPr>
            <w:tcW w:w="1985" w:type="dxa"/>
            <w:vAlign w:val="center"/>
          </w:tcPr>
          <w:p w:rsidR="004611A7" w:rsidRPr="001B5B7C" w:rsidRDefault="001B6B12" w:rsidP="004611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654</w:t>
            </w:r>
          </w:p>
        </w:tc>
        <w:tc>
          <w:tcPr>
            <w:tcW w:w="3401" w:type="dxa"/>
            <w:vAlign w:val="center"/>
          </w:tcPr>
          <w:p w:rsidR="004611A7" w:rsidRPr="001B5B7C" w:rsidRDefault="006900BC" w:rsidP="004611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4611A7" w:rsidRPr="0008140C" w:rsidTr="001B5B7C">
        <w:tc>
          <w:tcPr>
            <w:tcW w:w="606" w:type="dxa"/>
          </w:tcPr>
          <w:p w:rsidR="004611A7" w:rsidRPr="0008140C" w:rsidRDefault="004611A7" w:rsidP="00461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8140C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330" w:type="dxa"/>
          </w:tcPr>
          <w:p w:rsidR="004611A7" w:rsidRPr="0008140C" w:rsidRDefault="004611A7" w:rsidP="00461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МБДОУ «Сказка»</w:t>
            </w:r>
          </w:p>
        </w:tc>
        <w:tc>
          <w:tcPr>
            <w:tcW w:w="1985" w:type="dxa"/>
            <w:vAlign w:val="center"/>
          </w:tcPr>
          <w:p w:rsidR="004611A7" w:rsidRPr="001B5B7C" w:rsidRDefault="001B6B12" w:rsidP="004611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3401" w:type="dxa"/>
            <w:vAlign w:val="center"/>
          </w:tcPr>
          <w:p w:rsidR="004611A7" w:rsidRPr="001B5B7C" w:rsidRDefault="006900BC" w:rsidP="004611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4611A7" w:rsidRPr="0008140C" w:rsidTr="001B5B7C">
        <w:tc>
          <w:tcPr>
            <w:tcW w:w="606" w:type="dxa"/>
          </w:tcPr>
          <w:p w:rsidR="004611A7" w:rsidRPr="0008140C" w:rsidRDefault="004611A7" w:rsidP="00461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8140C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330" w:type="dxa"/>
          </w:tcPr>
          <w:p w:rsidR="004611A7" w:rsidRPr="0008140C" w:rsidRDefault="004611A7" w:rsidP="00461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МБДОУ Детский сад «Аленушка» общеразвивающего вида города Билибино</w:t>
            </w:r>
          </w:p>
        </w:tc>
        <w:tc>
          <w:tcPr>
            <w:tcW w:w="1985" w:type="dxa"/>
            <w:vAlign w:val="center"/>
          </w:tcPr>
          <w:p w:rsidR="004611A7" w:rsidRPr="001B5B7C" w:rsidRDefault="001B6B12" w:rsidP="004611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3401" w:type="dxa"/>
            <w:vAlign w:val="center"/>
          </w:tcPr>
          <w:p w:rsidR="004611A7" w:rsidRPr="001B5B7C" w:rsidRDefault="006900BC" w:rsidP="004611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</w:tbl>
    <w:p w:rsidR="002525B1" w:rsidRPr="0008140C" w:rsidRDefault="002525B1">
      <w:pPr>
        <w:spacing w:after="0" w:line="360" w:lineRule="auto"/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4C2D20" w:rsidRPr="0008140C" w:rsidRDefault="002525B1" w:rsidP="00007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lastRenderedPageBreak/>
        <w:t>Распределение опрошенных р</w:t>
      </w:r>
      <w:r w:rsidR="00DD1055" w:rsidRPr="0008140C">
        <w:rPr>
          <w:rFonts w:ascii="Times New Roman" w:hAnsi="Times New Roman"/>
          <w:sz w:val="28"/>
          <w:szCs w:val="28"/>
        </w:rPr>
        <w:t>еспондентов</w:t>
      </w:r>
      <w:r w:rsidRPr="0008140C">
        <w:rPr>
          <w:rFonts w:ascii="Times New Roman" w:hAnsi="Times New Roman"/>
          <w:sz w:val="28"/>
          <w:szCs w:val="28"/>
        </w:rPr>
        <w:t xml:space="preserve"> по полу, возрасту представлено в таблицах </w:t>
      </w:r>
      <w:r w:rsidR="004C2D20" w:rsidRPr="0008140C">
        <w:rPr>
          <w:rFonts w:ascii="Times New Roman" w:hAnsi="Times New Roman"/>
          <w:sz w:val="28"/>
          <w:szCs w:val="28"/>
        </w:rPr>
        <w:t>5.</w:t>
      </w:r>
      <w:r w:rsidR="004E2F33" w:rsidRPr="0008140C">
        <w:rPr>
          <w:rFonts w:ascii="Times New Roman" w:hAnsi="Times New Roman"/>
          <w:sz w:val="28"/>
          <w:szCs w:val="28"/>
        </w:rPr>
        <w:t>1</w:t>
      </w:r>
      <w:r w:rsidRPr="0008140C">
        <w:rPr>
          <w:rFonts w:ascii="Times New Roman" w:hAnsi="Times New Roman"/>
          <w:sz w:val="28"/>
          <w:szCs w:val="28"/>
        </w:rPr>
        <w:t>-</w:t>
      </w:r>
      <w:r w:rsidR="004C2D20" w:rsidRPr="0008140C">
        <w:rPr>
          <w:rFonts w:ascii="Times New Roman" w:hAnsi="Times New Roman"/>
          <w:sz w:val="28"/>
          <w:szCs w:val="28"/>
        </w:rPr>
        <w:t>5.</w:t>
      </w:r>
      <w:r w:rsidR="004E2F33" w:rsidRPr="0008140C">
        <w:rPr>
          <w:rFonts w:ascii="Times New Roman" w:hAnsi="Times New Roman"/>
          <w:sz w:val="28"/>
          <w:szCs w:val="28"/>
        </w:rPr>
        <w:t>2</w:t>
      </w:r>
      <w:r w:rsidRPr="0008140C">
        <w:rPr>
          <w:rFonts w:ascii="Times New Roman" w:hAnsi="Times New Roman"/>
          <w:sz w:val="28"/>
          <w:szCs w:val="28"/>
        </w:rPr>
        <w:t xml:space="preserve">. </w:t>
      </w:r>
      <w:r w:rsidR="004C2D20" w:rsidRPr="0008140C">
        <w:rPr>
          <w:rFonts w:ascii="Times New Roman" w:hAnsi="Times New Roman"/>
          <w:sz w:val="28"/>
          <w:szCs w:val="28"/>
        </w:rPr>
        <w:br w:type="page"/>
      </w:r>
    </w:p>
    <w:p w:rsidR="000B2BB2" w:rsidRPr="0008140C" w:rsidRDefault="000B2BB2" w:rsidP="004E2F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0C30E3" w:rsidRPr="0008140C">
        <w:rPr>
          <w:rFonts w:ascii="Times New Roman" w:hAnsi="Times New Roman"/>
          <w:sz w:val="28"/>
          <w:szCs w:val="28"/>
        </w:rPr>
        <w:t>5.</w:t>
      </w:r>
      <w:r w:rsidR="004E2F33" w:rsidRPr="0008140C">
        <w:rPr>
          <w:rFonts w:ascii="Times New Roman" w:hAnsi="Times New Roman"/>
          <w:sz w:val="28"/>
          <w:szCs w:val="28"/>
        </w:rPr>
        <w:t>1</w:t>
      </w:r>
      <w:r w:rsidRPr="0008140C">
        <w:rPr>
          <w:rFonts w:ascii="Times New Roman" w:hAnsi="Times New Roman"/>
          <w:sz w:val="28"/>
          <w:szCs w:val="28"/>
        </w:rPr>
        <w:t xml:space="preserve"> – Распределение ответов групп респондентов на вопрос</w:t>
      </w:r>
      <w:r w:rsidRPr="0008140C">
        <w:rPr>
          <w:rFonts w:ascii="Times New Roman" w:hAnsi="Times New Roman"/>
          <w:sz w:val="28"/>
          <w:szCs w:val="28"/>
        </w:rPr>
        <w:br/>
        <w:t>«Ваш пол», %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17"/>
        <w:gridCol w:w="5181"/>
        <w:gridCol w:w="1337"/>
        <w:gridCol w:w="1313"/>
        <w:gridCol w:w="923"/>
      </w:tblGrid>
      <w:tr w:rsidR="009350E9" w:rsidRPr="0008140C" w:rsidTr="00D06B65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E9" w:rsidRPr="0008140C" w:rsidRDefault="009350E9" w:rsidP="00D01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E9" w:rsidRPr="0008140C" w:rsidRDefault="00345728" w:rsidP="00D01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учреждений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0E9" w:rsidRPr="0008140C" w:rsidRDefault="009350E9" w:rsidP="00A41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мужской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0E9" w:rsidRPr="0008140C" w:rsidRDefault="009350E9" w:rsidP="00A41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0E9" w:rsidRPr="0008140C" w:rsidRDefault="009350E9" w:rsidP="00A41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4611A7" w:rsidRPr="0008140C" w:rsidTr="004611A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81" w:type="dxa"/>
            <w:tcBorders>
              <w:bottom w:val="single" w:sz="4" w:space="0" w:color="auto"/>
              <w:right w:val="single" w:sz="4" w:space="0" w:color="auto"/>
            </w:tcBorders>
          </w:tcPr>
          <w:p w:rsidR="004611A7" w:rsidRPr="0008140C" w:rsidRDefault="004611A7" w:rsidP="00461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402">
              <w:rPr>
                <w:rFonts w:ascii="Times New Roman" w:hAnsi="Times New Roman"/>
                <w:color w:val="000000"/>
                <w:sz w:val="28"/>
                <w:szCs w:val="28"/>
              </w:rPr>
              <w:t>МБОУ "Школа-интернат с.Кепервеем"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4611A7" w:rsidRPr="0008140C" w:rsidTr="004611A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7" w:rsidRPr="0008140C" w:rsidRDefault="004611A7" w:rsidP="00461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402">
              <w:rPr>
                <w:rFonts w:ascii="Times New Roman" w:hAnsi="Times New Roman"/>
                <w:color w:val="000000"/>
                <w:sz w:val="28"/>
                <w:szCs w:val="28"/>
              </w:rPr>
              <w:t>МАОУ "СОШ г. Билибино"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4611A7" w:rsidRPr="0008140C" w:rsidTr="004611A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7" w:rsidRPr="0008140C" w:rsidRDefault="004611A7" w:rsidP="00461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«ШИ с. Омолон»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4611A7" w:rsidRPr="0008140C" w:rsidTr="004611A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7" w:rsidRPr="0008140C" w:rsidRDefault="004611A7" w:rsidP="00461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МБОУ «ООШ с.Островное»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4611A7" w:rsidRPr="0008140C" w:rsidTr="004611A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7" w:rsidRPr="0008140C" w:rsidRDefault="004611A7" w:rsidP="00461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МБОУ "ЦО с. Анюйск"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4611A7" w:rsidRPr="0008140C" w:rsidTr="004611A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7" w:rsidRPr="0008140C" w:rsidRDefault="004611A7" w:rsidP="00461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«НШ-ДС с. Илирней»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4611A7" w:rsidRPr="0008140C" w:rsidTr="004611A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81" w:type="dxa"/>
            <w:tcBorders>
              <w:bottom w:val="single" w:sz="4" w:space="0" w:color="auto"/>
              <w:right w:val="single" w:sz="4" w:space="0" w:color="auto"/>
            </w:tcBorders>
          </w:tcPr>
          <w:p w:rsidR="004611A7" w:rsidRPr="0008140C" w:rsidRDefault="004611A7" w:rsidP="00461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МАО ДО ДШИ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4611A7" w:rsidRPr="0008140C" w:rsidTr="004611A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81" w:type="dxa"/>
            <w:tcBorders>
              <w:bottom w:val="single" w:sz="4" w:space="0" w:color="auto"/>
              <w:right w:val="single" w:sz="4" w:space="0" w:color="auto"/>
            </w:tcBorders>
          </w:tcPr>
          <w:p w:rsidR="004611A7" w:rsidRPr="0008140C" w:rsidRDefault="004611A7" w:rsidP="00461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МАОУ ДО БДЮСШ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4611A7" w:rsidRPr="0008140C" w:rsidTr="004611A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7" w:rsidRPr="0008140C" w:rsidRDefault="004611A7" w:rsidP="00461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МАО ДО БР ЦДО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4611A7" w:rsidRPr="0008140C" w:rsidTr="004611A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7" w:rsidRPr="0008140C" w:rsidRDefault="004611A7" w:rsidP="00461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МБДОУ «Сказка»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4611A7" w:rsidRPr="0008140C" w:rsidTr="004611A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7" w:rsidRPr="0008140C" w:rsidRDefault="004611A7" w:rsidP="00461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МБДОУ Детский сад «Аленушка» общеразвивающего вида города Билибино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</w:tbl>
    <w:p w:rsidR="000262EF" w:rsidRPr="0008140C" w:rsidRDefault="000262EF" w:rsidP="009350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50E9" w:rsidRPr="0008140C" w:rsidRDefault="009350E9" w:rsidP="004E2F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Таблица 5.</w:t>
      </w:r>
      <w:r w:rsidR="004E2F33" w:rsidRPr="0008140C">
        <w:rPr>
          <w:rFonts w:ascii="Times New Roman" w:hAnsi="Times New Roman"/>
          <w:sz w:val="28"/>
          <w:szCs w:val="28"/>
        </w:rPr>
        <w:t>2</w:t>
      </w:r>
      <w:r w:rsidRPr="0008140C">
        <w:rPr>
          <w:rFonts w:ascii="Times New Roman" w:hAnsi="Times New Roman"/>
          <w:sz w:val="28"/>
          <w:szCs w:val="28"/>
        </w:rPr>
        <w:t xml:space="preserve"> – Распределение ответов групп респондентов на вопрос</w:t>
      </w:r>
      <w:r w:rsidRPr="0008140C">
        <w:rPr>
          <w:rFonts w:ascii="Times New Roman" w:hAnsi="Times New Roman"/>
          <w:sz w:val="28"/>
          <w:szCs w:val="28"/>
        </w:rPr>
        <w:br/>
        <w:t>«Ваш возраст», %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6"/>
        <w:gridCol w:w="3217"/>
        <w:gridCol w:w="850"/>
        <w:gridCol w:w="851"/>
        <w:gridCol w:w="850"/>
        <w:gridCol w:w="851"/>
        <w:gridCol w:w="1134"/>
        <w:gridCol w:w="992"/>
      </w:tblGrid>
      <w:tr w:rsidR="009350E9" w:rsidRPr="0008140C" w:rsidTr="00D06B65">
        <w:trPr>
          <w:trHeight w:val="20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0E9" w:rsidRPr="0008140C" w:rsidRDefault="009350E9" w:rsidP="00D01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50E9" w:rsidRPr="0008140C" w:rsidRDefault="00A41C26" w:rsidP="00F96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МБДОУ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E9" w:rsidRPr="0008140C" w:rsidRDefault="009350E9" w:rsidP="00D01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Возраст,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350E9" w:rsidRPr="0008140C" w:rsidRDefault="009350E9" w:rsidP="00D01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9350E9" w:rsidRPr="0008140C" w:rsidTr="00D06B65">
        <w:trPr>
          <w:trHeight w:val="20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E9" w:rsidRPr="0008140C" w:rsidRDefault="009350E9" w:rsidP="00D01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E9" w:rsidRPr="0008140C" w:rsidRDefault="009350E9" w:rsidP="00D01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0E9" w:rsidRPr="0008140C" w:rsidRDefault="009350E9" w:rsidP="00D01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 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0E9" w:rsidRPr="0008140C" w:rsidRDefault="009350E9" w:rsidP="00D01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0E9" w:rsidRPr="0008140C" w:rsidRDefault="009350E9" w:rsidP="00D01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35-44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0E9" w:rsidRPr="0008140C" w:rsidRDefault="009350E9" w:rsidP="00D01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45-54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0E9" w:rsidRPr="0008140C" w:rsidRDefault="009350E9" w:rsidP="00D01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старше 55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0E9" w:rsidRPr="0008140C" w:rsidRDefault="009350E9" w:rsidP="00D01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611A7" w:rsidRPr="0008140C" w:rsidTr="004611A7">
        <w:trPr>
          <w:trHeight w:val="2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7" w:type="dxa"/>
            <w:tcBorders>
              <w:bottom w:val="single" w:sz="4" w:space="0" w:color="auto"/>
              <w:right w:val="single" w:sz="4" w:space="0" w:color="auto"/>
            </w:tcBorders>
          </w:tcPr>
          <w:p w:rsidR="004611A7" w:rsidRPr="0008140C" w:rsidRDefault="004611A7" w:rsidP="00461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402">
              <w:rPr>
                <w:rFonts w:ascii="Times New Roman" w:hAnsi="Times New Roman"/>
                <w:color w:val="000000"/>
                <w:sz w:val="28"/>
                <w:szCs w:val="28"/>
              </w:rPr>
              <w:t>МБОУ "Школа-интернат с.Кепервеем"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4611A7" w:rsidRPr="0008140C" w:rsidTr="004611A7">
        <w:trPr>
          <w:trHeight w:val="2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17" w:type="dxa"/>
            <w:tcBorders>
              <w:bottom w:val="single" w:sz="4" w:space="0" w:color="auto"/>
              <w:right w:val="single" w:sz="4" w:space="0" w:color="auto"/>
            </w:tcBorders>
          </w:tcPr>
          <w:p w:rsidR="004611A7" w:rsidRPr="0008140C" w:rsidRDefault="004611A7" w:rsidP="00461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402">
              <w:rPr>
                <w:rFonts w:ascii="Times New Roman" w:hAnsi="Times New Roman"/>
                <w:color w:val="000000"/>
                <w:sz w:val="28"/>
                <w:szCs w:val="28"/>
              </w:rPr>
              <w:t>МАОУ "СОШ г. Билибино"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4611A7" w:rsidRPr="0008140C" w:rsidTr="004611A7">
        <w:trPr>
          <w:trHeight w:val="2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7" w:rsidRPr="0008140C" w:rsidRDefault="004611A7" w:rsidP="00461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«ШИ с. Омолон»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4611A7" w:rsidRPr="0008140C" w:rsidTr="004611A7">
        <w:trPr>
          <w:trHeight w:val="2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7" w:rsidRPr="0008140C" w:rsidRDefault="004611A7" w:rsidP="00461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МБОУ «ООШ с.Островное»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4611A7" w:rsidRPr="0008140C" w:rsidTr="004611A7">
        <w:trPr>
          <w:trHeight w:val="2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7" w:rsidRPr="0008140C" w:rsidRDefault="004611A7" w:rsidP="00461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МБОУ "ЦО с. Анюйск"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4611A7" w:rsidRPr="0008140C" w:rsidTr="004611A7">
        <w:trPr>
          <w:trHeight w:val="2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7" w:rsidRPr="0008140C" w:rsidRDefault="004611A7" w:rsidP="00461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«НШ-ДС с. Илирней»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4611A7" w:rsidRPr="0008140C" w:rsidTr="004611A7">
        <w:trPr>
          <w:trHeight w:val="2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17" w:type="dxa"/>
            <w:tcBorders>
              <w:bottom w:val="single" w:sz="4" w:space="0" w:color="auto"/>
              <w:right w:val="single" w:sz="4" w:space="0" w:color="auto"/>
            </w:tcBorders>
          </w:tcPr>
          <w:p w:rsidR="004611A7" w:rsidRPr="0008140C" w:rsidRDefault="004611A7" w:rsidP="00461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МАО ДО ДШИ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4611A7" w:rsidRPr="0008140C" w:rsidTr="004611A7">
        <w:trPr>
          <w:trHeight w:val="2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17" w:type="dxa"/>
            <w:tcBorders>
              <w:bottom w:val="single" w:sz="4" w:space="0" w:color="auto"/>
              <w:right w:val="single" w:sz="4" w:space="0" w:color="auto"/>
            </w:tcBorders>
          </w:tcPr>
          <w:p w:rsidR="004611A7" w:rsidRPr="0008140C" w:rsidRDefault="004611A7" w:rsidP="00461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МАОУ ДО БДЮСШ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4611A7" w:rsidRPr="0008140C" w:rsidTr="004611A7">
        <w:trPr>
          <w:trHeight w:val="2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7" w:rsidRPr="0008140C" w:rsidRDefault="004611A7" w:rsidP="00461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МАО ДО БР ЦДО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4611A7" w:rsidRPr="0008140C" w:rsidTr="004611A7">
        <w:trPr>
          <w:trHeight w:val="2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17" w:type="dxa"/>
            <w:tcBorders>
              <w:bottom w:val="single" w:sz="4" w:space="0" w:color="auto"/>
              <w:right w:val="single" w:sz="4" w:space="0" w:color="auto"/>
            </w:tcBorders>
          </w:tcPr>
          <w:p w:rsidR="004611A7" w:rsidRPr="0008140C" w:rsidRDefault="004611A7" w:rsidP="00461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МБДОУ «Сказка»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4611A7" w:rsidRPr="0008140C" w:rsidTr="004611A7">
        <w:trPr>
          <w:trHeight w:val="2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A7" w:rsidRPr="0008140C" w:rsidRDefault="004611A7" w:rsidP="00461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8B1">
              <w:rPr>
                <w:rFonts w:ascii="Times New Roman" w:hAnsi="Times New Roman"/>
                <w:color w:val="000000"/>
                <w:sz w:val="28"/>
                <w:szCs w:val="28"/>
              </w:rPr>
              <w:t>МБДОУ Детский сад «Аленушка» общеразвивающего вида города Билибино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7" w:rsidRPr="0008140C" w:rsidRDefault="004611A7" w:rsidP="00461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</w:tbl>
    <w:p w:rsidR="004E2F33" w:rsidRPr="0008140C" w:rsidRDefault="004E2F33" w:rsidP="00050EDD">
      <w:pPr>
        <w:spacing w:after="0" w:line="249" w:lineRule="auto"/>
        <w:ind w:left="1240" w:right="920" w:hanging="32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2F33" w:rsidRPr="0008140C" w:rsidRDefault="004E2F33" w:rsidP="00050EDD">
      <w:pPr>
        <w:spacing w:after="0" w:line="249" w:lineRule="auto"/>
        <w:ind w:left="1240" w:right="920" w:hanging="32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2F33" w:rsidRPr="0008140C" w:rsidRDefault="004E2F33" w:rsidP="00050EDD">
      <w:pPr>
        <w:spacing w:after="0" w:line="249" w:lineRule="auto"/>
        <w:ind w:left="1240" w:right="920" w:hanging="32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7196" w:rsidRPr="0008140C" w:rsidRDefault="00007196" w:rsidP="00E74D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  <w:sectPr w:rsidR="00007196" w:rsidRPr="0008140C" w:rsidSect="00261F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27C83" w:rsidRPr="0008140C" w:rsidRDefault="00597C8A" w:rsidP="004B7265">
      <w:pPr>
        <w:pStyle w:val="1"/>
        <w:rPr>
          <w:rFonts w:ascii="Times New Roman" w:hAnsi="Times New Roman"/>
        </w:rPr>
      </w:pPr>
      <w:bookmarkStart w:id="16" w:name="_Toc455479803"/>
      <w:bookmarkStart w:id="17" w:name="_Toc468805087"/>
      <w:bookmarkStart w:id="18" w:name="_Toc496010461"/>
      <w:r w:rsidRPr="0008140C">
        <w:rPr>
          <w:rFonts w:ascii="Times New Roman" w:hAnsi="Times New Roman"/>
        </w:rPr>
        <w:lastRenderedPageBreak/>
        <w:t>6</w:t>
      </w:r>
      <w:r w:rsidR="00790E35" w:rsidRPr="0008140C">
        <w:rPr>
          <w:rFonts w:ascii="Times New Roman" w:hAnsi="Times New Roman"/>
        </w:rPr>
        <w:t>.</w:t>
      </w:r>
      <w:r w:rsidR="00227C83" w:rsidRPr="0008140C">
        <w:rPr>
          <w:rFonts w:ascii="Times New Roman" w:hAnsi="Times New Roman"/>
        </w:rPr>
        <w:t xml:space="preserve"> Показатели доброжелательности, вежливости, профессиональной компетентности работников </w:t>
      </w:r>
      <w:bookmarkEnd w:id="16"/>
      <w:r w:rsidR="008003B7" w:rsidRPr="0008140C">
        <w:rPr>
          <w:rFonts w:ascii="Times New Roman" w:hAnsi="Times New Roman"/>
        </w:rPr>
        <w:t>образовательных организаций</w:t>
      </w:r>
      <w:bookmarkEnd w:id="17"/>
      <w:bookmarkEnd w:id="18"/>
    </w:p>
    <w:p w:rsidR="00A50FA7" w:rsidRPr="0008140C" w:rsidRDefault="00A50FA7" w:rsidP="00227C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3C5" w:rsidRPr="0008140C" w:rsidRDefault="00C563C5" w:rsidP="00C563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Социологический компонент независимой оценки качества образовательных услуг, который реализовывался в исследовании через опрос родителей</w:t>
      </w:r>
      <w:r w:rsidR="004E2F33" w:rsidRPr="0008140C">
        <w:rPr>
          <w:rFonts w:ascii="Times New Roman" w:hAnsi="Times New Roman"/>
          <w:sz w:val="28"/>
          <w:szCs w:val="28"/>
        </w:rPr>
        <w:t xml:space="preserve"> (опекунов) и сам</w:t>
      </w:r>
      <w:r w:rsidR="00EB2352" w:rsidRPr="0008140C">
        <w:rPr>
          <w:rFonts w:ascii="Times New Roman" w:hAnsi="Times New Roman"/>
          <w:sz w:val="28"/>
          <w:szCs w:val="28"/>
        </w:rPr>
        <w:t>и</w:t>
      </w:r>
      <w:r w:rsidR="004E2F33" w:rsidRPr="0008140C">
        <w:rPr>
          <w:rFonts w:ascii="Times New Roman" w:hAnsi="Times New Roman"/>
          <w:sz w:val="28"/>
          <w:szCs w:val="28"/>
        </w:rPr>
        <w:t>х получателей образовательных услуг</w:t>
      </w:r>
      <w:r w:rsidRPr="0008140C">
        <w:rPr>
          <w:rFonts w:ascii="Times New Roman" w:hAnsi="Times New Roman"/>
          <w:sz w:val="28"/>
          <w:szCs w:val="28"/>
        </w:rPr>
        <w:t>, был направлен на изучение следующих позиций</w:t>
      </w:r>
      <w:r w:rsidR="004E2F33" w:rsidRPr="0008140C">
        <w:rPr>
          <w:rFonts w:ascii="Times New Roman" w:hAnsi="Times New Roman"/>
          <w:sz w:val="28"/>
          <w:szCs w:val="28"/>
        </w:rPr>
        <w:t xml:space="preserve"> и распределился в следующих долях</w:t>
      </w:r>
      <w:r w:rsidRPr="0008140C">
        <w:rPr>
          <w:rFonts w:ascii="Times New Roman" w:hAnsi="Times New Roman"/>
          <w:sz w:val="28"/>
          <w:szCs w:val="28"/>
        </w:rPr>
        <w:t>:</w:t>
      </w:r>
    </w:p>
    <w:tbl>
      <w:tblPr>
        <w:tblStyle w:val="af3"/>
        <w:tblW w:w="5289" w:type="pct"/>
        <w:tblLook w:val="04A0" w:firstRow="1" w:lastRow="0" w:firstColumn="1" w:lastColumn="0" w:noHBand="0" w:noVBand="1"/>
      </w:tblPr>
      <w:tblGrid>
        <w:gridCol w:w="2876"/>
        <w:gridCol w:w="92"/>
        <w:gridCol w:w="1058"/>
        <w:gridCol w:w="92"/>
        <w:gridCol w:w="1057"/>
        <w:gridCol w:w="97"/>
        <w:gridCol w:w="1054"/>
        <w:gridCol w:w="103"/>
        <w:gridCol w:w="1048"/>
        <w:gridCol w:w="103"/>
        <w:gridCol w:w="1048"/>
        <w:gridCol w:w="103"/>
        <w:gridCol w:w="1048"/>
        <w:gridCol w:w="103"/>
        <w:gridCol w:w="1048"/>
        <w:gridCol w:w="103"/>
        <w:gridCol w:w="1048"/>
        <w:gridCol w:w="103"/>
        <w:gridCol w:w="1048"/>
        <w:gridCol w:w="103"/>
        <w:gridCol w:w="22"/>
        <w:gridCol w:w="1026"/>
        <w:gridCol w:w="103"/>
        <w:gridCol w:w="22"/>
        <w:gridCol w:w="1042"/>
        <w:gridCol w:w="91"/>
      </w:tblGrid>
      <w:tr w:rsidR="00EB2352" w:rsidRPr="0008140C" w:rsidTr="001119DB">
        <w:trPr>
          <w:cantSplit/>
          <w:trHeight w:val="2280"/>
        </w:trPr>
        <w:tc>
          <w:tcPr>
            <w:tcW w:w="948" w:type="pct"/>
            <w:gridSpan w:val="2"/>
            <w:hideMark/>
          </w:tcPr>
          <w:p w:rsidR="00EB2352" w:rsidRPr="0008140C" w:rsidRDefault="00EB2352" w:rsidP="002C24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 </w:t>
            </w:r>
          </w:p>
        </w:tc>
        <w:tc>
          <w:tcPr>
            <w:tcW w:w="367" w:type="pct"/>
            <w:gridSpan w:val="2"/>
            <w:noWrap/>
            <w:textDirection w:val="btLr"/>
          </w:tcPr>
          <w:p w:rsidR="00EB2352" w:rsidRPr="0008140C" w:rsidRDefault="001119DB" w:rsidP="00AC6AA8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1119DB">
              <w:rPr>
                <w:rFonts w:ascii="Times New Roman" w:hAnsi="Times New Roman"/>
                <w:b/>
                <w:sz w:val="28"/>
                <w:szCs w:val="28"/>
              </w:rPr>
              <w:t>МБОУ "Школа-интернат с.Кепервеем"</w:t>
            </w:r>
          </w:p>
        </w:tc>
        <w:tc>
          <w:tcPr>
            <w:tcW w:w="369" w:type="pct"/>
            <w:gridSpan w:val="2"/>
            <w:textDirection w:val="btLr"/>
          </w:tcPr>
          <w:p w:rsidR="00EB2352" w:rsidRPr="0008140C" w:rsidRDefault="001119DB" w:rsidP="00AC6AA8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1119DB">
              <w:rPr>
                <w:rFonts w:ascii="Times New Roman" w:hAnsi="Times New Roman"/>
                <w:b/>
                <w:sz w:val="28"/>
                <w:szCs w:val="28"/>
              </w:rPr>
              <w:t>МАОУ "СОШ г. Билибино"</w:t>
            </w:r>
          </w:p>
        </w:tc>
        <w:tc>
          <w:tcPr>
            <w:tcW w:w="370" w:type="pct"/>
            <w:gridSpan w:val="2"/>
            <w:textDirection w:val="btLr"/>
          </w:tcPr>
          <w:p w:rsidR="00EB2352" w:rsidRPr="0008140C" w:rsidRDefault="001119DB" w:rsidP="00AC6AA8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1119DB">
              <w:rPr>
                <w:rFonts w:ascii="Times New Roman" w:hAnsi="Times New Roman"/>
                <w:b/>
                <w:sz w:val="28"/>
                <w:szCs w:val="28"/>
              </w:rPr>
              <w:t>МБОУ «ШИ с. Омолон»</w:t>
            </w:r>
          </w:p>
        </w:tc>
        <w:tc>
          <w:tcPr>
            <w:tcW w:w="368" w:type="pct"/>
            <w:gridSpan w:val="2"/>
            <w:noWrap/>
            <w:textDirection w:val="btLr"/>
          </w:tcPr>
          <w:p w:rsidR="00EB2352" w:rsidRPr="0008140C" w:rsidRDefault="001119DB" w:rsidP="00AC6AA8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1119DB">
              <w:rPr>
                <w:rFonts w:ascii="Times New Roman" w:hAnsi="Times New Roman"/>
                <w:b/>
                <w:sz w:val="28"/>
                <w:szCs w:val="28"/>
              </w:rPr>
              <w:t>МБОУ «ООШ с.Островное»</w:t>
            </w:r>
          </w:p>
        </w:tc>
        <w:tc>
          <w:tcPr>
            <w:tcW w:w="368" w:type="pct"/>
            <w:gridSpan w:val="2"/>
            <w:textDirection w:val="btLr"/>
          </w:tcPr>
          <w:p w:rsidR="00EB2352" w:rsidRPr="0008140C" w:rsidRDefault="001119DB" w:rsidP="00AC6AA8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1119DB">
              <w:rPr>
                <w:rFonts w:ascii="Times New Roman" w:hAnsi="Times New Roman"/>
                <w:b/>
                <w:sz w:val="28"/>
                <w:szCs w:val="28"/>
              </w:rPr>
              <w:t>МБОУ "ЦО с. Анюйск"</w:t>
            </w:r>
          </w:p>
        </w:tc>
        <w:tc>
          <w:tcPr>
            <w:tcW w:w="368" w:type="pct"/>
            <w:gridSpan w:val="2"/>
            <w:textDirection w:val="btLr"/>
          </w:tcPr>
          <w:p w:rsidR="00EB2352" w:rsidRPr="0008140C" w:rsidRDefault="001119DB" w:rsidP="00AC6AA8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1119DB">
              <w:rPr>
                <w:rFonts w:ascii="Times New Roman" w:hAnsi="Times New Roman"/>
                <w:b/>
                <w:sz w:val="28"/>
                <w:szCs w:val="28"/>
              </w:rPr>
              <w:t>МБОУ «НШ-ДС с. Илирней»</w:t>
            </w:r>
          </w:p>
        </w:tc>
        <w:tc>
          <w:tcPr>
            <w:tcW w:w="368" w:type="pct"/>
            <w:gridSpan w:val="2"/>
            <w:noWrap/>
            <w:textDirection w:val="btLr"/>
          </w:tcPr>
          <w:p w:rsidR="00EB2352" w:rsidRPr="0008140C" w:rsidRDefault="001119DB" w:rsidP="00AC6AA8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1119DB">
              <w:rPr>
                <w:rFonts w:ascii="Times New Roman" w:hAnsi="Times New Roman"/>
                <w:b/>
                <w:sz w:val="28"/>
                <w:szCs w:val="28"/>
              </w:rPr>
              <w:t>МАО ДО ДШИ</w:t>
            </w:r>
          </w:p>
        </w:tc>
        <w:tc>
          <w:tcPr>
            <w:tcW w:w="368" w:type="pct"/>
            <w:gridSpan w:val="2"/>
            <w:textDirection w:val="btLr"/>
          </w:tcPr>
          <w:p w:rsidR="00EB2352" w:rsidRPr="0008140C" w:rsidRDefault="001119DB" w:rsidP="00AC6AA8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1119DB">
              <w:rPr>
                <w:rFonts w:ascii="Times New Roman" w:hAnsi="Times New Roman"/>
                <w:b/>
                <w:sz w:val="28"/>
                <w:szCs w:val="28"/>
              </w:rPr>
              <w:t>МАОУ ДО БДЮСШ</w:t>
            </w:r>
          </w:p>
        </w:tc>
        <w:tc>
          <w:tcPr>
            <w:tcW w:w="368" w:type="pct"/>
            <w:gridSpan w:val="2"/>
            <w:textDirection w:val="btLr"/>
          </w:tcPr>
          <w:p w:rsidR="00EB2352" w:rsidRPr="0008140C" w:rsidRDefault="001119DB" w:rsidP="00AC6AA8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1119DB">
              <w:rPr>
                <w:rFonts w:ascii="Times New Roman" w:hAnsi="Times New Roman"/>
                <w:b/>
                <w:sz w:val="28"/>
                <w:szCs w:val="28"/>
              </w:rPr>
              <w:t>МАО ДО БР ЦДО</w:t>
            </w:r>
          </w:p>
        </w:tc>
        <w:tc>
          <w:tcPr>
            <w:tcW w:w="368" w:type="pct"/>
            <w:gridSpan w:val="3"/>
            <w:noWrap/>
            <w:textDirection w:val="btLr"/>
          </w:tcPr>
          <w:p w:rsidR="00EB2352" w:rsidRPr="0008140C" w:rsidRDefault="001119DB" w:rsidP="00AC6AA8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1119DB">
              <w:rPr>
                <w:rFonts w:ascii="Times New Roman" w:hAnsi="Times New Roman"/>
                <w:b/>
                <w:sz w:val="28"/>
                <w:szCs w:val="28"/>
              </w:rPr>
              <w:t>МБДОУ «Сказка»</w:t>
            </w:r>
          </w:p>
        </w:tc>
        <w:tc>
          <w:tcPr>
            <w:tcW w:w="369" w:type="pct"/>
            <w:gridSpan w:val="3"/>
            <w:textDirection w:val="btLr"/>
          </w:tcPr>
          <w:p w:rsidR="00EB2352" w:rsidRPr="0008140C" w:rsidRDefault="001119DB" w:rsidP="00AC6AA8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1119DB">
              <w:rPr>
                <w:rFonts w:ascii="Times New Roman" w:hAnsi="Times New Roman"/>
                <w:b/>
                <w:sz w:val="28"/>
                <w:szCs w:val="28"/>
              </w:rPr>
              <w:t>МБДОУ Детский сад «Аленушка» общеразвивающего вида города Билибино</w:t>
            </w:r>
          </w:p>
        </w:tc>
      </w:tr>
      <w:tr w:rsidR="006261CA" w:rsidRPr="0008140C" w:rsidTr="001119DB">
        <w:trPr>
          <w:trHeight w:val="4200"/>
        </w:trPr>
        <w:tc>
          <w:tcPr>
            <w:tcW w:w="948" w:type="pct"/>
            <w:gridSpan w:val="2"/>
            <w:hideMark/>
          </w:tcPr>
          <w:p w:rsidR="006261CA" w:rsidRPr="0008140C" w:rsidRDefault="006261CA" w:rsidP="00D31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367" w:type="pct"/>
            <w:gridSpan w:val="2"/>
            <w:noWrap/>
            <w:vAlign w:val="center"/>
          </w:tcPr>
          <w:p w:rsidR="006261CA" w:rsidRPr="0008140C" w:rsidRDefault="00CA4F3B" w:rsidP="00CA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97.8</w:t>
            </w:r>
          </w:p>
        </w:tc>
        <w:tc>
          <w:tcPr>
            <w:tcW w:w="369" w:type="pct"/>
            <w:gridSpan w:val="2"/>
            <w:vAlign w:val="center"/>
          </w:tcPr>
          <w:p w:rsidR="006261CA" w:rsidRPr="0008140C" w:rsidRDefault="006261CA" w:rsidP="00CA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CA4F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370" w:type="pct"/>
            <w:gridSpan w:val="2"/>
            <w:vAlign w:val="center"/>
          </w:tcPr>
          <w:p w:rsidR="006261CA" w:rsidRPr="0008140C" w:rsidRDefault="006261CA" w:rsidP="00CA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98.</w:t>
            </w:r>
            <w:r w:rsidR="00CA4F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" w:type="pct"/>
            <w:gridSpan w:val="2"/>
            <w:noWrap/>
            <w:vAlign w:val="center"/>
          </w:tcPr>
          <w:p w:rsidR="006261CA" w:rsidRPr="0008140C" w:rsidRDefault="006261CA" w:rsidP="00CA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98.</w:t>
            </w:r>
            <w:r w:rsidR="00CA4F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" w:type="pct"/>
            <w:gridSpan w:val="2"/>
            <w:vAlign w:val="center"/>
          </w:tcPr>
          <w:p w:rsidR="006261CA" w:rsidRPr="0008140C" w:rsidRDefault="00CA4F3B" w:rsidP="00626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98.6</w:t>
            </w:r>
          </w:p>
        </w:tc>
        <w:tc>
          <w:tcPr>
            <w:tcW w:w="368" w:type="pct"/>
            <w:gridSpan w:val="2"/>
            <w:vAlign w:val="center"/>
          </w:tcPr>
          <w:p w:rsidR="006261CA" w:rsidRPr="0008140C" w:rsidRDefault="00CA4F3B" w:rsidP="00626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97.2</w:t>
            </w:r>
          </w:p>
        </w:tc>
        <w:tc>
          <w:tcPr>
            <w:tcW w:w="368" w:type="pct"/>
            <w:gridSpan w:val="2"/>
            <w:noWrap/>
            <w:vAlign w:val="center"/>
          </w:tcPr>
          <w:p w:rsidR="006261CA" w:rsidRPr="0008140C" w:rsidRDefault="00CA4F3B" w:rsidP="00626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98.5</w:t>
            </w:r>
          </w:p>
        </w:tc>
        <w:tc>
          <w:tcPr>
            <w:tcW w:w="368" w:type="pct"/>
            <w:gridSpan w:val="2"/>
            <w:vAlign w:val="center"/>
          </w:tcPr>
          <w:p w:rsidR="006261CA" w:rsidRPr="0008140C" w:rsidRDefault="00CA4F3B" w:rsidP="00626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98.2</w:t>
            </w:r>
          </w:p>
        </w:tc>
        <w:tc>
          <w:tcPr>
            <w:tcW w:w="375" w:type="pct"/>
            <w:gridSpan w:val="3"/>
            <w:vAlign w:val="center"/>
          </w:tcPr>
          <w:p w:rsidR="006261CA" w:rsidRPr="0008140C" w:rsidRDefault="00CA4F3B" w:rsidP="00626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98.6</w:t>
            </w:r>
          </w:p>
        </w:tc>
        <w:tc>
          <w:tcPr>
            <w:tcW w:w="368" w:type="pct"/>
            <w:gridSpan w:val="3"/>
            <w:vAlign w:val="center"/>
          </w:tcPr>
          <w:p w:rsidR="006261CA" w:rsidRPr="0008140C" w:rsidRDefault="00CA4F3B" w:rsidP="00626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99.2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6261CA" w:rsidRPr="0008140C" w:rsidRDefault="00CA4F3B" w:rsidP="00B459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99.5</w:t>
            </w:r>
          </w:p>
        </w:tc>
      </w:tr>
      <w:tr w:rsidR="006261CA" w:rsidRPr="0008140C" w:rsidTr="001119DB">
        <w:trPr>
          <w:trHeight w:val="3600"/>
        </w:trPr>
        <w:tc>
          <w:tcPr>
            <w:tcW w:w="948" w:type="pct"/>
            <w:gridSpan w:val="2"/>
            <w:hideMark/>
          </w:tcPr>
          <w:p w:rsidR="006261CA" w:rsidRPr="0008140C" w:rsidRDefault="006261CA" w:rsidP="00D31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367" w:type="pct"/>
            <w:gridSpan w:val="2"/>
            <w:noWrap/>
            <w:vAlign w:val="center"/>
          </w:tcPr>
          <w:p w:rsidR="006261CA" w:rsidRPr="0008140C" w:rsidRDefault="00CA4F3B" w:rsidP="00B83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98.2</w:t>
            </w:r>
          </w:p>
        </w:tc>
        <w:tc>
          <w:tcPr>
            <w:tcW w:w="369" w:type="pct"/>
            <w:gridSpan w:val="2"/>
            <w:vAlign w:val="center"/>
          </w:tcPr>
          <w:p w:rsidR="006261CA" w:rsidRPr="0008140C" w:rsidRDefault="006261CA" w:rsidP="00CA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CA4F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CA4F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" w:type="pct"/>
            <w:gridSpan w:val="2"/>
            <w:vAlign w:val="center"/>
          </w:tcPr>
          <w:p w:rsidR="006261CA" w:rsidRPr="0008140C" w:rsidRDefault="00CA4F3B" w:rsidP="00B83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98.8</w:t>
            </w:r>
          </w:p>
        </w:tc>
        <w:tc>
          <w:tcPr>
            <w:tcW w:w="368" w:type="pct"/>
            <w:gridSpan w:val="2"/>
            <w:noWrap/>
            <w:vAlign w:val="center"/>
          </w:tcPr>
          <w:p w:rsidR="006261CA" w:rsidRPr="0008140C" w:rsidRDefault="00CA4F3B" w:rsidP="00B83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98.2</w:t>
            </w:r>
          </w:p>
        </w:tc>
        <w:tc>
          <w:tcPr>
            <w:tcW w:w="368" w:type="pct"/>
            <w:gridSpan w:val="2"/>
            <w:vAlign w:val="center"/>
          </w:tcPr>
          <w:p w:rsidR="006261CA" w:rsidRPr="0008140C" w:rsidRDefault="006261CA" w:rsidP="00CA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98.</w:t>
            </w:r>
            <w:r w:rsidR="00CA4F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" w:type="pct"/>
            <w:gridSpan w:val="2"/>
            <w:vAlign w:val="center"/>
          </w:tcPr>
          <w:p w:rsidR="006261CA" w:rsidRPr="0008140C" w:rsidRDefault="00CA4F3B" w:rsidP="00B83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98.2</w:t>
            </w:r>
          </w:p>
        </w:tc>
        <w:tc>
          <w:tcPr>
            <w:tcW w:w="368" w:type="pct"/>
            <w:gridSpan w:val="2"/>
            <w:noWrap/>
            <w:vAlign w:val="center"/>
          </w:tcPr>
          <w:p w:rsidR="006261CA" w:rsidRPr="0008140C" w:rsidRDefault="00CA4F3B" w:rsidP="00B83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98.5</w:t>
            </w:r>
          </w:p>
        </w:tc>
        <w:tc>
          <w:tcPr>
            <w:tcW w:w="368" w:type="pct"/>
            <w:gridSpan w:val="2"/>
            <w:vAlign w:val="center"/>
          </w:tcPr>
          <w:p w:rsidR="006261CA" w:rsidRPr="0008140C" w:rsidRDefault="00CA4F3B" w:rsidP="00B83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98.8</w:t>
            </w:r>
          </w:p>
        </w:tc>
        <w:tc>
          <w:tcPr>
            <w:tcW w:w="375" w:type="pct"/>
            <w:gridSpan w:val="3"/>
            <w:vAlign w:val="center"/>
          </w:tcPr>
          <w:p w:rsidR="006261CA" w:rsidRPr="0008140C" w:rsidRDefault="00CA4F3B" w:rsidP="00B83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98.4</w:t>
            </w:r>
          </w:p>
        </w:tc>
        <w:tc>
          <w:tcPr>
            <w:tcW w:w="368" w:type="pct"/>
            <w:gridSpan w:val="3"/>
            <w:vAlign w:val="center"/>
          </w:tcPr>
          <w:p w:rsidR="006261CA" w:rsidRPr="0008140C" w:rsidRDefault="00CA4F3B" w:rsidP="00B83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99.2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6261CA" w:rsidRPr="0008140C" w:rsidRDefault="00CA4F3B" w:rsidP="00B459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98.9</w:t>
            </w:r>
          </w:p>
        </w:tc>
      </w:tr>
      <w:tr w:rsidR="001119DB" w:rsidRPr="0008140C" w:rsidTr="001119DB">
        <w:trPr>
          <w:cantSplit/>
          <w:trHeight w:val="6467"/>
        </w:trPr>
        <w:tc>
          <w:tcPr>
            <w:tcW w:w="948" w:type="pct"/>
            <w:gridSpan w:val="2"/>
            <w:hideMark/>
          </w:tcPr>
          <w:p w:rsidR="001119DB" w:rsidRPr="0008140C" w:rsidRDefault="001119DB" w:rsidP="001119D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40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 </w:t>
            </w:r>
          </w:p>
        </w:tc>
        <w:tc>
          <w:tcPr>
            <w:tcW w:w="367" w:type="pct"/>
            <w:gridSpan w:val="2"/>
            <w:noWrap/>
            <w:textDirection w:val="btLr"/>
          </w:tcPr>
          <w:p w:rsidR="001119DB" w:rsidRPr="001119DB" w:rsidRDefault="001119DB" w:rsidP="001119DB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1119DB">
              <w:rPr>
                <w:rFonts w:ascii="Times New Roman" w:hAnsi="Times New Roman"/>
                <w:b/>
                <w:sz w:val="28"/>
                <w:szCs w:val="28"/>
              </w:rPr>
              <w:t>МБОУ "Школа-интернат с.Кепервеем"</w:t>
            </w:r>
          </w:p>
        </w:tc>
        <w:tc>
          <w:tcPr>
            <w:tcW w:w="369" w:type="pct"/>
            <w:gridSpan w:val="2"/>
            <w:textDirection w:val="btLr"/>
          </w:tcPr>
          <w:p w:rsidR="001119DB" w:rsidRPr="001119DB" w:rsidRDefault="001119DB" w:rsidP="001119DB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1119DB">
              <w:rPr>
                <w:rFonts w:ascii="Times New Roman" w:hAnsi="Times New Roman"/>
                <w:b/>
                <w:sz w:val="28"/>
                <w:szCs w:val="28"/>
              </w:rPr>
              <w:t>МАОУ "СОШ г. Билибино"</w:t>
            </w:r>
          </w:p>
        </w:tc>
        <w:tc>
          <w:tcPr>
            <w:tcW w:w="370" w:type="pct"/>
            <w:gridSpan w:val="2"/>
            <w:textDirection w:val="btLr"/>
          </w:tcPr>
          <w:p w:rsidR="001119DB" w:rsidRPr="001119DB" w:rsidRDefault="001119DB" w:rsidP="001119DB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1119DB">
              <w:rPr>
                <w:rFonts w:ascii="Times New Roman" w:hAnsi="Times New Roman"/>
                <w:b/>
                <w:sz w:val="28"/>
                <w:szCs w:val="28"/>
              </w:rPr>
              <w:t>МБОУ «ШИ с. Омолон»</w:t>
            </w:r>
          </w:p>
        </w:tc>
        <w:tc>
          <w:tcPr>
            <w:tcW w:w="368" w:type="pct"/>
            <w:gridSpan w:val="2"/>
            <w:noWrap/>
            <w:textDirection w:val="btLr"/>
          </w:tcPr>
          <w:p w:rsidR="001119DB" w:rsidRPr="001119DB" w:rsidRDefault="001119DB" w:rsidP="001119DB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1119DB">
              <w:rPr>
                <w:rFonts w:ascii="Times New Roman" w:hAnsi="Times New Roman"/>
                <w:b/>
                <w:sz w:val="28"/>
                <w:szCs w:val="28"/>
              </w:rPr>
              <w:t>МБОУ «ООШ с.Островное»</w:t>
            </w:r>
          </w:p>
        </w:tc>
        <w:tc>
          <w:tcPr>
            <w:tcW w:w="368" w:type="pct"/>
            <w:gridSpan w:val="2"/>
            <w:textDirection w:val="btLr"/>
          </w:tcPr>
          <w:p w:rsidR="001119DB" w:rsidRPr="001119DB" w:rsidRDefault="001119DB" w:rsidP="001119DB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1119DB">
              <w:rPr>
                <w:rFonts w:ascii="Times New Roman" w:hAnsi="Times New Roman"/>
                <w:b/>
                <w:sz w:val="28"/>
                <w:szCs w:val="28"/>
              </w:rPr>
              <w:t>МБОУ "ЦО с. Анюйск"</w:t>
            </w:r>
          </w:p>
        </w:tc>
        <w:tc>
          <w:tcPr>
            <w:tcW w:w="368" w:type="pct"/>
            <w:gridSpan w:val="2"/>
            <w:textDirection w:val="btLr"/>
          </w:tcPr>
          <w:p w:rsidR="001119DB" w:rsidRPr="001119DB" w:rsidRDefault="001119DB" w:rsidP="001119DB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1119DB">
              <w:rPr>
                <w:rFonts w:ascii="Times New Roman" w:hAnsi="Times New Roman"/>
                <w:b/>
                <w:sz w:val="28"/>
                <w:szCs w:val="28"/>
              </w:rPr>
              <w:t>МБОУ «НШ-ДС с. Илирней»</w:t>
            </w:r>
          </w:p>
        </w:tc>
        <w:tc>
          <w:tcPr>
            <w:tcW w:w="368" w:type="pct"/>
            <w:gridSpan w:val="2"/>
            <w:noWrap/>
            <w:textDirection w:val="btLr"/>
          </w:tcPr>
          <w:p w:rsidR="001119DB" w:rsidRPr="001119DB" w:rsidRDefault="001119DB" w:rsidP="001119DB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1119DB">
              <w:rPr>
                <w:rFonts w:ascii="Times New Roman" w:hAnsi="Times New Roman"/>
                <w:b/>
                <w:sz w:val="28"/>
                <w:szCs w:val="28"/>
              </w:rPr>
              <w:t>МАО ДО ДШИ</w:t>
            </w:r>
          </w:p>
        </w:tc>
        <w:tc>
          <w:tcPr>
            <w:tcW w:w="368" w:type="pct"/>
            <w:gridSpan w:val="2"/>
            <w:textDirection w:val="btLr"/>
          </w:tcPr>
          <w:p w:rsidR="001119DB" w:rsidRPr="001119DB" w:rsidRDefault="001119DB" w:rsidP="001119DB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1119DB">
              <w:rPr>
                <w:rFonts w:ascii="Times New Roman" w:hAnsi="Times New Roman"/>
                <w:b/>
                <w:sz w:val="28"/>
                <w:szCs w:val="28"/>
              </w:rPr>
              <w:t>МАОУ ДО БДЮСШ</w:t>
            </w:r>
          </w:p>
        </w:tc>
        <w:tc>
          <w:tcPr>
            <w:tcW w:w="375" w:type="pct"/>
            <w:gridSpan w:val="3"/>
            <w:textDirection w:val="btLr"/>
          </w:tcPr>
          <w:p w:rsidR="001119DB" w:rsidRPr="001119DB" w:rsidRDefault="001119DB" w:rsidP="001119DB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1119DB">
              <w:rPr>
                <w:rFonts w:ascii="Times New Roman" w:hAnsi="Times New Roman"/>
                <w:b/>
                <w:sz w:val="28"/>
                <w:szCs w:val="28"/>
              </w:rPr>
              <w:t>МАО ДО БР ЦДО</w:t>
            </w:r>
          </w:p>
        </w:tc>
        <w:tc>
          <w:tcPr>
            <w:tcW w:w="368" w:type="pct"/>
            <w:gridSpan w:val="3"/>
            <w:noWrap/>
            <w:textDirection w:val="btLr"/>
          </w:tcPr>
          <w:p w:rsidR="001119DB" w:rsidRPr="001119DB" w:rsidRDefault="001119DB" w:rsidP="001119DB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1119DB">
              <w:rPr>
                <w:rFonts w:ascii="Times New Roman" w:hAnsi="Times New Roman"/>
                <w:b/>
                <w:sz w:val="28"/>
                <w:szCs w:val="28"/>
              </w:rPr>
              <w:t>МБДОУ «Сказка»</w:t>
            </w:r>
          </w:p>
        </w:tc>
        <w:tc>
          <w:tcPr>
            <w:tcW w:w="362" w:type="pct"/>
            <w:gridSpan w:val="2"/>
            <w:shd w:val="clear" w:color="auto" w:fill="auto"/>
            <w:textDirection w:val="btLr"/>
          </w:tcPr>
          <w:p w:rsidR="001119DB" w:rsidRPr="001119DB" w:rsidRDefault="001119DB" w:rsidP="001119DB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1119DB">
              <w:rPr>
                <w:rFonts w:ascii="Times New Roman" w:hAnsi="Times New Roman"/>
                <w:b/>
                <w:sz w:val="28"/>
                <w:szCs w:val="28"/>
              </w:rPr>
              <w:t>МБДОУ Детский сад «Аленушка» общеразвивающего вида города Билибино</w:t>
            </w:r>
          </w:p>
        </w:tc>
      </w:tr>
      <w:tr w:rsidR="006261CA" w:rsidRPr="0008140C" w:rsidTr="001119DB">
        <w:trPr>
          <w:trHeight w:val="3900"/>
        </w:trPr>
        <w:tc>
          <w:tcPr>
            <w:tcW w:w="948" w:type="pct"/>
            <w:gridSpan w:val="2"/>
            <w:hideMark/>
          </w:tcPr>
          <w:p w:rsidR="00EB2352" w:rsidRPr="0008140C" w:rsidRDefault="00EB2352" w:rsidP="00D31C2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lastRenderedPageBreak/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367" w:type="pct"/>
            <w:gridSpan w:val="2"/>
            <w:noWrap/>
            <w:vAlign w:val="center"/>
          </w:tcPr>
          <w:p w:rsidR="00EB2352" w:rsidRPr="0008140C" w:rsidRDefault="00B8390C" w:rsidP="00B8390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97.3</w:t>
            </w:r>
          </w:p>
        </w:tc>
        <w:tc>
          <w:tcPr>
            <w:tcW w:w="369" w:type="pct"/>
            <w:gridSpan w:val="2"/>
            <w:vAlign w:val="center"/>
          </w:tcPr>
          <w:p w:rsidR="00EB2352" w:rsidRPr="0008140C" w:rsidRDefault="00B8390C" w:rsidP="00CA4F3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</w:t>
            </w:r>
            <w:r w:rsidR="00CA4F3B">
              <w:rPr>
                <w:rFonts w:ascii="Times New Roman" w:hAnsi="Times New Roman"/>
                <w:sz w:val="28"/>
                <w:szCs w:val="28"/>
              </w:rPr>
              <w:t>7</w:t>
            </w:r>
            <w:r w:rsidRPr="0008140C">
              <w:rPr>
                <w:rFonts w:ascii="Times New Roman" w:hAnsi="Times New Roman"/>
                <w:sz w:val="28"/>
                <w:szCs w:val="28"/>
              </w:rPr>
              <w:t>.7</w:t>
            </w:r>
          </w:p>
        </w:tc>
        <w:tc>
          <w:tcPr>
            <w:tcW w:w="370" w:type="pct"/>
            <w:gridSpan w:val="2"/>
            <w:vAlign w:val="center"/>
          </w:tcPr>
          <w:p w:rsidR="00EB2352" w:rsidRPr="0008140C" w:rsidRDefault="00B8390C" w:rsidP="00B8390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96.4</w:t>
            </w:r>
          </w:p>
        </w:tc>
        <w:tc>
          <w:tcPr>
            <w:tcW w:w="368" w:type="pct"/>
            <w:gridSpan w:val="2"/>
            <w:noWrap/>
            <w:vAlign w:val="center"/>
          </w:tcPr>
          <w:p w:rsidR="00EB2352" w:rsidRPr="0008140C" w:rsidRDefault="00B8390C" w:rsidP="00CA4F3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94.</w:t>
            </w:r>
            <w:r w:rsidR="00CA4F3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" w:type="pct"/>
            <w:gridSpan w:val="2"/>
            <w:vAlign w:val="center"/>
          </w:tcPr>
          <w:p w:rsidR="00EB2352" w:rsidRPr="0008140C" w:rsidRDefault="00B8390C" w:rsidP="00CA4F3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95.</w:t>
            </w:r>
            <w:r w:rsidR="00CA4F3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" w:type="pct"/>
            <w:gridSpan w:val="2"/>
            <w:vAlign w:val="center"/>
          </w:tcPr>
          <w:p w:rsidR="00EB2352" w:rsidRPr="0008140C" w:rsidRDefault="00B8390C" w:rsidP="00CA4F3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96.</w:t>
            </w:r>
            <w:r w:rsidR="00CA4F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" w:type="pct"/>
            <w:gridSpan w:val="2"/>
            <w:noWrap/>
            <w:vAlign w:val="center"/>
          </w:tcPr>
          <w:p w:rsidR="00EB2352" w:rsidRPr="0008140C" w:rsidRDefault="00B8390C" w:rsidP="00B8390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94.8</w:t>
            </w:r>
          </w:p>
        </w:tc>
        <w:tc>
          <w:tcPr>
            <w:tcW w:w="368" w:type="pct"/>
            <w:gridSpan w:val="2"/>
            <w:vAlign w:val="center"/>
          </w:tcPr>
          <w:p w:rsidR="00EB2352" w:rsidRPr="0008140C" w:rsidRDefault="00B8390C" w:rsidP="00B8390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96.3</w:t>
            </w:r>
          </w:p>
        </w:tc>
        <w:tc>
          <w:tcPr>
            <w:tcW w:w="375" w:type="pct"/>
            <w:gridSpan w:val="3"/>
            <w:vAlign w:val="center"/>
          </w:tcPr>
          <w:p w:rsidR="00EB2352" w:rsidRPr="0008140C" w:rsidRDefault="00B8390C" w:rsidP="00CA4F3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</w:t>
            </w:r>
            <w:r w:rsidR="00CA4F3B"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368" w:type="pct"/>
            <w:gridSpan w:val="3"/>
            <w:noWrap/>
            <w:vAlign w:val="center"/>
          </w:tcPr>
          <w:p w:rsidR="00EB2352" w:rsidRPr="0008140C" w:rsidRDefault="00B8390C" w:rsidP="00CA4F3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98.</w:t>
            </w:r>
            <w:r w:rsidR="00CA4F3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6261CA" w:rsidRPr="0008140C" w:rsidRDefault="0093348A" w:rsidP="00CA4F3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98.</w:t>
            </w:r>
            <w:r w:rsidR="00CA4F3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261CA" w:rsidRPr="0008140C" w:rsidTr="001119DB">
        <w:trPr>
          <w:trHeight w:val="3600"/>
        </w:trPr>
        <w:tc>
          <w:tcPr>
            <w:tcW w:w="948" w:type="pct"/>
            <w:gridSpan w:val="2"/>
            <w:hideMark/>
          </w:tcPr>
          <w:p w:rsidR="00EB2352" w:rsidRPr="0008140C" w:rsidRDefault="00EB2352" w:rsidP="00D31C2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lastRenderedPageBreak/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367" w:type="pct"/>
            <w:gridSpan w:val="2"/>
            <w:noWrap/>
            <w:vAlign w:val="center"/>
          </w:tcPr>
          <w:p w:rsidR="00EB2352" w:rsidRPr="0008140C" w:rsidRDefault="00B8390C" w:rsidP="00CA4F3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98.</w:t>
            </w:r>
            <w:r w:rsidR="00CA4F3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9" w:type="pct"/>
            <w:gridSpan w:val="2"/>
            <w:vAlign w:val="center"/>
          </w:tcPr>
          <w:p w:rsidR="00EB2352" w:rsidRPr="0008140C" w:rsidRDefault="00B8390C" w:rsidP="00CA4F3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</w:t>
            </w:r>
            <w:r w:rsidR="00CA4F3B">
              <w:rPr>
                <w:rFonts w:ascii="Times New Roman" w:hAnsi="Times New Roman"/>
                <w:sz w:val="28"/>
                <w:szCs w:val="28"/>
              </w:rPr>
              <w:t>9</w:t>
            </w:r>
            <w:r w:rsidRPr="0008140C">
              <w:rPr>
                <w:rFonts w:ascii="Times New Roman" w:hAnsi="Times New Roman"/>
                <w:sz w:val="28"/>
                <w:szCs w:val="28"/>
              </w:rPr>
              <w:t>.</w:t>
            </w:r>
            <w:r w:rsidR="00CA4F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0" w:type="pct"/>
            <w:gridSpan w:val="2"/>
            <w:vAlign w:val="center"/>
          </w:tcPr>
          <w:p w:rsidR="00EB2352" w:rsidRPr="0008140C" w:rsidRDefault="00B8390C" w:rsidP="00CA4F3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</w:t>
            </w:r>
            <w:r w:rsidR="00CA4F3B">
              <w:rPr>
                <w:rFonts w:ascii="Times New Roman" w:hAnsi="Times New Roman"/>
                <w:sz w:val="28"/>
                <w:szCs w:val="28"/>
              </w:rPr>
              <w:t>8</w:t>
            </w:r>
            <w:r w:rsidRPr="0008140C">
              <w:rPr>
                <w:rFonts w:ascii="Times New Roman" w:hAnsi="Times New Roman"/>
                <w:sz w:val="28"/>
                <w:szCs w:val="28"/>
              </w:rPr>
              <w:t>.9</w:t>
            </w:r>
          </w:p>
        </w:tc>
        <w:tc>
          <w:tcPr>
            <w:tcW w:w="368" w:type="pct"/>
            <w:gridSpan w:val="2"/>
            <w:noWrap/>
            <w:vAlign w:val="center"/>
          </w:tcPr>
          <w:p w:rsidR="00EB2352" w:rsidRPr="0008140C" w:rsidRDefault="00B8390C" w:rsidP="00CA4F3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</w:t>
            </w:r>
            <w:r w:rsidR="00CA4F3B">
              <w:rPr>
                <w:rFonts w:ascii="Times New Roman" w:hAnsi="Times New Roman"/>
                <w:sz w:val="28"/>
                <w:szCs w:val="28"/>
              </w:rPr>
              <w:t>7</w:t>
            </w:r>
            <w:r w:rsidRPr="0008140C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68" w:type="pct"/>
            <w:gridSpan w:val="2"/>
            <w:vAlign w:val="center"/>
          </w:tcPr>
          <w:p w:rsidR="00EB2352" w:rsidRPr="0008140C" w:rsidRDefault="00B8390C" w:rsidP="00CA4F3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</w:t>
            </w:r>
            <w:r w:rsidR="00CA4F3B">
              <w:rPr>
                <w:rFonts w:ascii="Times New Roman" w:hAnsi="Times New Roman"/>
                <w:sz w:val="28"/>
                <w:szCs w:val="28"/>
              </w:rPr>
              <w:t>7</w:t>
            </w:r>
            <w:r w:rsidRPr="0008140C">
              <w:rPr>
                <w:rFonts w:ascii="Times New Roman" w:hAnsi="Times New Roman"/>
                <w:sz w:val="28"/>
                <w:szCs w:val="28"/>
              </w:rPr>
              <w:t>.</w:t>
            </w:r>
            <w:r w:rsidR="00CA4F3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" w:type="pct"/>
            <w:gridSpan w:val="2"/>
            <w:vAlign w:val="center"/>
          </w:tcPr>
          <w:p w:rsidR="00EB2352" w:rsidRPr="0008140C" w:rsidRDefault="00B8390C" w:rsidP="00CA4F3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</w:t>
            </w:r>
            <w:r w:rsidR="00CA4F3B">
              <w:rPr>
                <w:rFonts w:ascii="Times New Roman" w:hAnsi="Times New Roman"/>
                <w:sz w:val="28"/>
                <w:szCs w:val="28"/>
              </w:rPr>
              <w:t>7</w:t>
            </w:r>
            <w:r w:rsidRPr="0008140C">
              <w:rPr>
                <w:rFonts w:ascii="Times New Roman" w:hAnsi="Times New Roman"/>
                <w:sz w:val="28"/>
                <w:szCs w:val="28"/>
              </w:rPr>
              <w:t>.</w:t>
            </w:r>
            <w:r w:rsidR="00CA4F3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" w:type="pct"/>
            <w:gridSpan w:val="2"/>
            <w:noWrap/>
            <w:vAlign w:val="center"/>
          </w:tcPr>
          <w:p w:rsidR="00EB2352" w:rsidRPr="0008140C" w:rsidRDefault="00B8390C" w:rsidP="00B8390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98.7</w:t>
            </w:r>
          </w:p>
        </w:tc>
        <w:tc>
          <w:tcPr>
            <w:tcW w:w="368" w:type="pct"/>
            <w:gridSpan w:val="2"/>
            <w:vAlign w:val="center"/>
          </w:tcPr>
          <w:p w:rsidR="00EB2352" w:rsidRPr="0008140C" w:rsidRDefault="00B8390C" w:rsidP="00CA4F3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</w:t>
            </w:r>
            <w:r w:rsidR="00CA4F3B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368" w:type="pct"/>
            <w:gridSpan w:val="2"/>
            <w:vAlign w:val="center"/>
          </w:tcPr>
          <w:p w:rsidR="00EB2352" w:rsidRPr="0008140C" w:rsidRDefault="00B8390C" w:rsidP="00B8390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98.8</w:t>
            </w:r>
          </w:p>
        </w:tc>
        <w:tc>
          <w:tcPr>
            <w:tcW w:w="368" w:type="pct"/>
            <w:gridSpan w:val="3"/>
            <w:noWrap/>
            <w:vAlign w:val="center"/>
          </w:tcPr>
          <w:p w:rsidR="00EB2352" w:rsidRPr="0008140C" w:rsidRDefault="00B8390C" w:rsidP="00CA4F3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</w:t>
            </w:r>
            <w:r w:rsidR="00CA4F3B">
              <w:rPr>
                <w:rFonts w:ascii="Times New Roman" w:hAnsi="Times New Roman"/>
                <w:sz w:val="28"/>
                <w:szCs w:val="28"/>
              </w:rPr>
              <w:t>9</w:t>
            </w:r>
            <w:r w:rsidRPr="0008140C">
              <w:rPr>
                <w:rFonts w:ascii="Times New Roman" w:hAnsi="Times New Roman"/>
                <w:sz w:val="28"/>
                <w:szCs w:val="28"/>
              </w:rPr>
              <w:t>.</w:t>
            </w:r>
            <w:r w:rsidR="00CA4F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6261CA" w:rsidRPr="0008140C" w:rsidRDefault="006261CA" w:rsidP="00CA4F3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</w:t>
            </w:r>
            <w:r w:rsidR="00CA4F3B">
              <w:rPr>
                <w:rFonts w:ascii="Times New Roman" w:hAnsi="Times New Roman"/>
                <w:sz w:val="28"/>
                <w:szCs w:val="28"/>
              </w:rPr>
              <w:t>9</w:t>
            </w:r>
            <w:r w:rsidRPr="0008140C">
              <w:rPr>
                <w:rFonts w:ascii="Times New Roman" w:hAnsi="Times New Roman"/>
                <w:sz w:val="28"/>
                <w:szCs w:val="28"/>
              </w:rPr>
              <w:t>.</w:t>
            </w:r>
            <w:r w:rsidR="00CA4F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B2352" w:rsidRPr="0008140C" w:rsidTr="001119DB">
        <w:trPr>
          <w:gridAfter w:val="1"/>
          <w:wAfter w:w="28" w:type="pct"/>
          <w:trHeight w:val="3900"/>
        </w:trPr>
        <w:tc>
          <w:tcPr>
            <w:tcW w:w="919" w:type="pct"/>
            <w:hideMark/>
          </w:tcPr>
          <w:p w:rsidR="00EB2352" w:rsidRPr="0008140C" w:rsidRDefault="00EB2352" w:rsidP="00D31C2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lastRenderedPageBreak/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367" w:type="pct"/>
            <w:gridSpan w:val="2"/>
            <w:noWrap/>
            <w:vAlign w:val="center"/>
          </w:tcPr>
          <w:p w:rsidR="00EB2352" w:rsidRPr="0008140C" w:rsidRDefault="00B8390C" w:rsidP="00CA4F3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98.</w:t>
            </w:r>
            <w:r w:rsidR="00CA4F3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7" w:type="pct"/>
            <w:gridSpan w:val="2"/>
            <w:vAlign w:val="center"/>
          </w:tcPr>
          <w:p w:rsidR="00EB2352" w:rsidRPr="0008140C" w:rsidRDefault="00B8390C" w:rsidP="00CA4F3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98.</w:t>
            </w:r>
            <w:r w:rsidR="00CA4F3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" w:type="pct"/>
            <w:gridSpan w:val="2"/>
            <w:vAlign w:val="center"/>
          </w:tcPr>
          <w:p w:rsidR="00EB2352" w:rsidRPr="0008140C" w:rsidRDefault="00B8390C" w:rsidP="00CA4F3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</w:t>
            </w:r>
            <w:r w:rsidR="00CA4F3B"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368" w:type="pct"/>
            <w:gridSpan w:val="2"/>
            <w:noWrap/>
            <w:vAlign w:val="center"/>
          </w:tcPr>
          <w:p w:rsidR="00EB2352" w:rsidRPr="0008140C" w:rsidRDefault="00B8390C" w:rsidP="00CA4F3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</w:t>
            </w:r>
            <w:r w:rsidR="00CA4F3B">
              <w:rPr>
                <w:rFonts w:ascii="Times New Roman" w:hAnsi="Times New Roman"/>
                <w:sz w:val="28"/>
                <w:szCs w:val="28"/>
              </w:rPr>
              <w:t>7</w:t>
            </w:r>
            <w:r w:rsidRPr="0008140C">
              <w:rPr>
                <w:rFonts w:ascii="Times New Roman" w:hAnsi="Times New Roman"/>
                <w:sz w:val="28"/>
                <w:szCs w:val="28"/>
              </w:rPr>
              <w:t>.</w:t>
            </w:r>
            <w:r w:rsidR="00CA4F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" w:type="pct"/>
            <w:gridSpan w:val="2"/>
            <w:vAlign w:val="center"/>
          </w:tcPr>
          <w:p w:rsidR="00EB2352" w:rsidRPr="0008140C" w:rsidRDefault="00B8390C" w:rsidP="00CA4F3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</w:t>
            </w:r>
            <w:r w:rsidR="00CA4F3B">
              <w:rPr>
                <w:rFonts w:ascii="Times New Roman" w:hAnsi="Times New Roman"/>
                <w:sz w:val="28"/>
                <w:szCs w:val="28"/>
              </w:rPr>
              <w:t>7</w:t>
            </w:r>
            <w:r w:rsidRPr="0008140C">
              <w:rPr>
                <w:rFonts w:ascii="Times New Roman" w:hAnsi="Times New Roman"/>
                <w:sz w:val="28"/>
                <w:szCs w:val="28"/>
              </w:rPr>
              <w:t>.</w:t>
            </w:r>
            <w:r w:rsidR="00CA4F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" w:type="pct"/>
            <w:gridSpan w:val="2"/>
            <w:vAlign w:val="center"/>
          </w:tcPr>
          <w:p w:rsidR="00EB2352" w:rsidRPr="0008140C" w:rsidRDefault="00B8390C" w:rsidP="00CA4F3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</w:t>
            </w:r>
            <w:r w:rsidR="00CA4F3B">
              <w:rPr>
                <w:rFonts w:ascii="Times New Roman" w:hAnsi="Times New Roman"/>
                <w:sz w:val="28"/>
                <w:szCs w:val="28"/>
              </w:rPr>
              <w:t>6</w:t>
            </w:r>
            <w:r w:rsidRPr="0008140C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68" w:type="pct"/>
            <w:gridSpan w:val="2"/>
            <w:noWrap/>
            <w:vAlign w:val="center"/>
          </w:tcPr>
          <w:p w:rsidR="00EB2352" w:rsidRPr="0008140C" w:rsidRDefault="00B8390C" w:rsidP="00CA4F3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98.</w:t>
            </w:r>
            <w:r w:rsidR="00CA4F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" w:type="pct"/>
            <w:gridSpan w:val="2"/>
            <w:vAlign w:val="center"/>
          </w:tcPr>
          <w:p w:rsidR="00EB2352" w:rsidRPr="0008140C" w:rsidRDefault="00B8390C" w:rsidP="00CA4F3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</w:t>
            </w:r>
            <w:r w:rsidR="00CA4F3B"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368" w:type="pct"/>
            <w:gridSpan w:val="2"/>
            <w:vAlign w:val="center"/>
          </w:tcPr>
          <w:p w:rsidR="00EB2352" w:rsidRPr="0008140C" w:rsidRDefault="00B8390C" w:rsidP="00CA4F3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</w:t>
            </w:r>
            <w:r w:rsidR="00CA4F3B">
              <w:rPr>
                <w:rFonts w:ascii="Times New Roman" w:hAnsi="Times New Roman"/>
                <w:sz w:val="28"/>
                <w:szCs w:val="28"/>
              </w:rPr>
              <w:t>7</w:t>
            </w:r>
            <w:r w:rsidRPr="0008140C">
              <w:rPr>
                <w:rFonts w:ascii="Times New Roman" w:hAnsi="Times New Roman"/>
                <w:sz w:val="28"/>
                <w:szCs w:val="28"/>
              </w:rPr>
              <w:t>.</w:t>
            </w:r>
            <w:r w:rsidR="00CA4F3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" w:type="pct"/>
            <w:gridSpan w:val="3"/>
            <w:vAlign w:val="center"/>
          </w:tcPr>
          <w:p w:rsidR="00EB2352" w:rsidRPr="0008140C" w:rsidRDefault="00CA4F3B" w:rsidP="00B8390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98.9</w:t>
            </w:r>
          </w:p>
        </w:tc>
        <w:tc>
          <w:tcPr>
            <w:tcW w:w="373" w:type="pct"/>
            <w:gridSpan w:val="3"/>
            <w:noWrap/>
            <w:vAlign w:val="center"/>
          </w:tcPr>
          <w:p w:rsidR="00EB2352" w:rsidRPr="0008140C" w:rsidRDefault="00B8390C" w:rsidP="00CA4F3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9</w:t>
            </w:r>
            <w:r w:rsidR="00CA4F3B">
              <w:rPr>
                <w:rFonts w:ascii="Times New Roman" w:hAnsi="Times New Roman"/>
                <w:sz w:val="28"/>
                <w:szCs w:val="28"/>
              </w:rPr>
              <w:t>8</w:t>
            </w:r>
            <w:r w:rsidRPr="0008140C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</w:tr>
    </w:tbl>
    <w:p w:rsidR="00630E07" w:rsidRPr="0008140C" w:rsidRDefault="00630E07" w:rsidP="007F22A9">
      <w:pPr>
        <w:pStyle w:val="1"/>
        <w:jc w:val="center"/>
        <w:rPr>
          <w:rFonts w:ascii="Times New Roman" w:hAnsi="Times New Roman"/>
          <w:lang w:val="ru-RU"/>
        </w:rPr>
      </w:pPr>
      <w:r w:rsidRPr="0008140C">
        <w:rPr>
          <w:rFonts w:ascii="Times New Roman" w:hAnsi="Times New Roman"/>
          <w:lang w:val="ru-RU"/>
        </w:rPr>
        <w:br w:type="page"/>
      </w:r>
    </w:p>
    <w:p w:rsidR="00630E07" w:rsidRPr="0008140C" w:rsidRDefault="00630E07" w:rsidP="007F22A9">
      <w:pPr>
        <w:pStyle w:val="1"/>
        <w:jc w:val="center"/>
        <w:rPr>
          <w:rFonts w:ascii="Times New Roman" w:hAnsi="Times New Roman"/>
          <w:lang w:val="ru-RU"/>
        </w:rPr>
      </w:pPr>
    </w:p>
    <w:p w:rsidR="00C75BA1" w:rsidRPr="0008140C" w:rsidRDefault="00553F3C" w:rsidP="007F22A9">
      <w:pPr>
        <w:pStyle w:val="1"/>
        <w:jc w:val="center"/>
        <w:rPr>
          <w:rFonts w:ascii="Times New Roman" w:hAnsi="Times New Roman"/>
        </w:rPr>
      </w:pPr>
      <w:bookmarkStart w:id="19" w:name="_Toc496010462"/>
      <w:r w:rsidRPr="0008140C">
        <w:rPr>
          <w:rFonts w:ascii="Times New Roman" w:hAnsi="Times New Roman"/>
          <w:lang w:val="ru-RU"/>
        </w:rPr>
        <w:t xml:space="preserve">7. </w:t>
      </w:r>
      <w:r w:rsidR="00C75BA1" w:rsidRPr="0008140C">
        <w:rPr>
          <w:rFonts w:ascii="Times New Roman" w:hAnsi="Times New Roman"/>
        </w:rPr>
        <w:t>Готовность рекомендовать образовательную организацию родственникам и знакомым</w:t>
      </w:r>
      <w:bookmarkEnd w:id="19"/>
    </w:p>
    <w:p w:rsidR="00F00ACB" w:rsidRPr="0008140C" w:rsidRDefault="00F00ACB" w:rsidP="00F00ACB">
      <w:pPr>
        <w:rPr>
          <w:rFonts w:ascii="Times New Roman" w:hAnsi="Times New Roman"/>
          <w:sz w:val="28"/>
          <w:szCs w:val="28"/>
          <w:lang w:val="x-none" w:eastAsia="x-none"/>
        </w:rPr>
      </w:pPr>
    </w:p>
    <w:p w:rsidR="00C75BA1" w:rsidRPr="0008140C" w:rsidRDefault="00C75BA1" w:rsidP="00C75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 xml:space="preserve">Эмпирические замеры фиксируют высокие показатели готовности родителей рекомендовать анализируемые образовательные учреждения </w:t>
      </w:r>
      <w:r w:rsidR="009976DE">
        <w:rPr>
          <w:rFonts w:ascii="Times New Roman" w:hAnsi="Times New Roman"/>
          <w:sz w:val="28"/>
          <w:szCs w:val="28"/>
        </w:rPr>
        <w:t>Билибинского муниципального</w:t>
      </w:r>
      <w:r w:rsidR="00B029EE" w:rsidRPr="0008140C">
        <w:rPr>
          <w:rFonts w:ascii="Times New Roman" w:hAnsi="Times New Roman"/>
          <w:sz w:val="28"/>
          <w:szCs w:val="28"/>
        </w:rPr>
        <w:t xml:space="preserve"> района</w:t>
      </w:r>
      <w:r w:rsidRPr="0008140C">
        <w:rPr>
          <w:rFonts w:ascii="Times New Roman" w:hAnsi="Times New Roman"/>
          <w:sz w:val="28"/>
          <w:szCs w:val="28"/>
        </w:rPr>
        <w:t xml:space="preserve">  своим родственникам и знакомым, </w:t>
      </w:r>
      <w:r w:rsidR="006F606E" w:rsidRPr="0008140C">
        <w:rPr>
          <w:rFonts w:ascii="Times New Roman" w:hAnsi="Times New Roman"/>
          <w:sz w:val="28"/>
          <w:szCs w:val="28"/>
        </w:rPr>
        <w:t xml:space="preserve">опрошенные </w:t>
      </w:r>
      <w:r w:rsidRPr="0008140C">
        <w:rPr>
          <w:rFonts w:ascii="Times New Roman" w:hAnsi="Times New Roman"/>
          <w:sz w:val="28"/>
          <w:szCs w:val="28"/>
        </w:rPr>
        <w:t xml:space="preserve">получатели </w:t>
      </w:r>
      <w:r w:rsidR="006F606E" w:rsidRPr="0008140C">
        <w:rPr>
          <w:rFonts w:ascii="Times New Roman" w:hAnsi="Times New Roman"/>
          <w:sz w:val="28"/>
          <w:szCs w:val="28"/>
        </w:rPr>
        <w:t xml:space="preserve">услуг </w:t>
      </w:r>
      <w:r w:rsidRPr="0008140C">
        <w:rPr>
          <w:rFonts w:ascii="Times New Roman" w:hAnsi="Times New Roman"/>
          <w:sz w:val="28"/>
          <w:szCs w:val="28"/>
        </w:rPr>
        <w:t>высоко оценили «Доброжелательность и компетентность</w:t>
      </w:r>
      <w:r w:rsidR="004E2F33" w:rsidRPr="0008140C">
        <w:rPr>
          <w:rFonts w:ascii="Times New Roman" w:hAnsi="Times New Roman"/>
          <w:sz w:val="28"/>
          <w:szCs w:val="28"/>
        </w:rPr>
        <w:t>»</w:t>
      </w:r>
      <w:r w:rsidRPr="0008140C">
        <w:rPr>
          <w:rFonts w:ascii="Times New Roman" w:hAnsi="Times New Roman"/>
          <w:sz w:val="28"/>
          <w:szCs w:val="28"/>
        </w:rPr>
        <w:t xml:space="preserve"> педагогического состава школы.</w:t>
      </w:r>
    </w:p>
    <w:p w:rsidR="00581986" w:rsidRPr="0008140C" w:rsidRDefault="00D71CA0" w:rsidP="00C75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7558F6D" wp14:editId="786C06A3">
            <wp:extent cx="8639175" cy="4210050"/>
            <wp:effectExtent l="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81986" w:rsidRPr="0008140C" w:rsidRDefault="00581986" w:rsidP="00C75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F7786" w:rsidRPr="0008140C" w:rsidRDefault="00C75BA1" w:rsidP="004E2F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 xml:space="preserve">На рисунке </w:t>
      </w:r>
      <w:r w:rsidR="006345BE" w:rsidRPr="0008140C">
        <w:rPr>
          <w:rFonts w:ascii="Times New Roman" w:hAnsi="Times New Roman"/>
          <w:sz w:val="28"/>
          <w:szCs w:val="28"/>
        </w:rPr>
        <w:t>4</w:t>
      </w:r>
      <w:r w:rsidRPr="0008140C">
        <w:rPr>
          <w:rFonts w:ascii="Times New Roman" w:hAnsi="Times New Roman"/>
          <w:sz w:val="28"/>
          <w:szCs w:val="28"/>
        </w:rPr>
        <w:t>.</w:t>
      </w:r>
      <w:r w:rsidR="006345BE" w:rsidRPr="0008140C">
        <w:rPr>
          <w:rFonts w:ascii="Times New Roman" w:hAnsi="Times New Roman"/>
          <w:sz w:val="28"/>
          <w:szCs w:val="28"/>
        </w:rPr>
        <w:t>1 представлен</w:t>
      </w:r>
      <w:r w:rsidRPr="0008140C">
        <w:rPr>
          <w:rFonts w:ascii="Times New Roman" w:hAnsi="Times New Roman"/>
          <w:sz w:val="28"/>
          <w:szCs w:val="28"/>
        </w:rPr>
        <w:t xml:space="preserve"> </w:t>
      </w:r>
      <w:r w:rsidR="006345BE" w:rsidRPr="0008140C">
        <w:rPr>
          <w:rFonts w:ascii="Times New Roman" w:hAnsi="Times New Roman"/>
          <w:sz w:val="28"/>
          <w:szCs w:val="28"/>
        </w:rPr>
        <w:t xml:space="preserve">рейтинг </w:t>
      </w:r>
      <w:r w:rsidR="009976DE">
        <w:rPr>
          <w:rFonts w:ascii="Times New Roman" w:hAnsi="Times New Roman"/>
          <w:sz w:val="28"/>
          <w:szCs w:val="28"/>
        </w:rPr>
        <w:t xml:space="preserve">исследуемых образовательных </w:t>
      </w:r>
      <w:r w:rsidR="006345BE" w:rsidRPr="0008140C">
        <w:rPr>
          <w:rFonts w:ascii="Times New Roman" w:hAnsi="Times New Roman"/>
          <w:sz w:val="28"/>
          <w:szCs w:val="28"/>
        </w:rPr>
        <w:t>учреждений, услуги которых респонденты готовы рекомендовать своим друзьям и близким.</w:t>
      </w:r>
      <w:r w:rsidR="003F7786" w:rsidRPr="0008140C">
        <w:rPr>
          <w:rFonts w:ascii="Times New Roman" w:hAnsi="Times New Roman"/>
          <w:sz w:val="28"/>
          <w:szCs w:val="28"/>
        </w:rPr>
        <w:br w:type="page"/>
      </w:r>
    </w:p>
    <w:p w:rsidR="00E87367" w:rsidRPr="0008140C" w:rsidRDefault="00790E35" w:rsidP="007F22A9">
      <w:pPr>
        <w:pStyle w:val="1"/>
        <w:jc w:val="center"/>
        <w:rPr>
          <w:rFonts w:ascii="Times New Roman" w:hAnsi="Times New Roman"/>
        </w:rPr>
      </w:pPr>
      <w:bookmarkStart w:id="20" w:name="_Toc455479811"/>
      <w:bookmarkStart w:id="21" w:name="_Toc468805089"/>
      <w:bookmarkStart w:id="22" w:name="_Toc496010463"/>
      <w:r w:rsidRPr="0008140C">
        <w:rPr>
          <w:rFonts w:ascii="Times New Roman" w:hAnsi="Times New Roman"/>
        </w:rPr>
        <w:lastRenderedPageBreak/>
        <w:t>8</w:t>
      </w:r>
      <w:r w:rsidR="0005685A" w:rsidRPr="0008140C">
        <w:rPr>
          <w:rFonts w:ascii="Times New Roman" w:hAnsi="Times New Roman"/>
        </w:rPr>
        <w:t xml:space="preserve">. </w:t>
      </w:r>
      <w:r w:rsidR="00E87367" w:rsidRPr="0008140C">
        <w:rPr>
          <w:rFonts w:ascii="Times New Roman" w:hAnsi="Times New Roman"/>
        </w:rPr>
        <w:t>ЗАКЛЮЧЕНИЕ</w:t>
      </w:r>
      <w:bookmarkEnd w:id="20"/>
      <w:bookmarkEnd w:id="21"/>
      <w:bookmarkEnd w:id="22"/>
    </w:p>
    <w:p w:rsidR="00E87367" w:rsidRPr="0008140C" w:rsidRDefault="00E87367" w:rsidP="00E8736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 xml:space="preserve">(показатели независимой оценки качества образования для размещения на </w:t>
      </w:r>
      <w:hyperlink r:id="rId27" w:history="1">
        <w:r w:rsidR="00A35187" w:rsidRPr="0008140C">
          <w:rPr>
            <w:rStyle w:val="a7"/>
            <w:rFonts w:ascii="Times New Roman" w:hAnsi="Times New Roman"/>
            <w:sz w:val="28"/>
            <w:szCs w:val="28"/>
          </w:rPr>
          <w:t>http://bus.gov.ru</w:t>
        </w:r>
      </w:hyperlink>
      <w:r w:rsidRPr="0008140C">
        <w:rPr>
          <w:rFonts w:ascii="Times New Roman" w:hAnsi="Times New Roman"/>
          <w:sz w:val="28"/>
          <w:szCs w:val="28"/>
        </w:rPr>
        <w:t>)</w:t>
      </w:r>
    </w:p>
    <w:tbl>
      <w:tblPr>
        <w:tblStyle w:val="100"/>
        <w:tblW w:w="202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6"/>
        <w:gridCol w:w="6449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  <w:gridCol w:w="737"/>
        <w:gridCol w:w="5158"/>
      </w:tblGrid>
      <w:tr w:rsidR="009976DE" w:rsidRPr="0008140C" w:rsidTr="009976DE">
        <w:trPr>
          <w:gridAfter w:val="1"/>
          <w:wAfter w:w="5158" w:type="dxa"/>
          <w:cantSplit/>
          <w:trHeight w:val="4851"/>
          <w:tblHeader/>
        </w:trPr>
        <w:tc>
          <w:tcPr>
            <w:tcW w:w="556" w:type="dxa"/>
          </w:tcPr>
          <w:p w:rsidR="009976DE" w:rsidRPr="0008140C" w:rsidRDefault="009976DE" w:rsidP="009976D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49" w:type="dxa"/>
            <w:vAlign w:val="center"/>
          </w:tcPr>
          <w:p w:rsidR="009976DE" w:rsidRPr="0008140C" w:rsidRDefault="009976DE" w:rsidP="009976D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737" w:type="dxa"/>
            <w:textDirection w:val="btLr"/>
          </w:tcPr>
          <w:p w:rsidR="009976DE" w:rsidRPr="009976DE" w:rsidRDefault="009976DE" w:rsidP="009976D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976DE">
              <w:rPr>
                <w:rFonts w:ascii="Times New Roman" w:hAnsi="Times New Roman"/>
                <w:b/>
                <w:sz w:val="24"/>
                <w:szCs w:val="24"/>
              </w:rPr>
              <w:t>МБОУ "Школа-интернат с.Кепервеем"</w:t>
            </w:r>
          </w:p>
        </w:tc>
        <w:tc>
          <w:tcPr>
            <w:tcW w:w="737" w:type="dxa"/>
            <w:textDirection w:val="btLr"/>
          </w:tcPr>
          <w:p w:rsidR="009976DE" w:rsidRPr="009976DE" w:rsidRDefault="009976DE" w:rsidP="009976D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976DE">
              <w:rPr>
                <w:rFonts w:ascii="Times New Roman" w:hAnsi="Times New Roman"/>
                <w:b/>
                <w:sz w:val="24"/>
                <w:szCs w:val="24"/>
              </w:rPr>
              <w:t>МАОУ "СОШ г. Билибино"</w:t>
            </w:r>
          </w:p>
        </w:tc>
        <w:tc>
          <w:tcPr>
            <w:tcW w:w="737" w:type="dxa"/>
            <w:textDirection w:val="btLr"/>
          </w:tcPr>
          <w:p w:rsidR="009976DE" w:rsidRPr="009976DE" w:rsidRDefault="009976DE" w:rsidP="009976D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976DE">
              <w:rPr>
                <w:rFonts w:ascii="Times New Roman" w:hAnsi="Times New Roman"/>
                <w:b/>
                <w:sz w:val="24"/>
                <w:szCs w:val="24"/>
              </w:rPr>
              <w:t>МБОУ «ШИ с. Омолон»</w:t>
            </w:r>
          </w:p>
        </w:tc>
        <w:tc>
          <w:tcPr>
            <w:tcW w:w="737" w:type="dxa"/>
            <w:textDirection w:val="btLr"/>
          </w:tcPr>
          <w:p w:rsidR="009976DE" w:rsidRPr="009976DE" w:rsidRDefault="009976DE" w:rsidP="009976D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976DE">
              <w:rPr>
                <w:rFonts w:ascii="Times New Roman" w:hAnsi="Times New Roman"/>
                <w:b/>
                <w:sz w:val="24"/>
                <w:szCs w:val="24"/>
              </w:rPr>
              <w:t>МБОУ «ООШ с.Островное»</w:t>
            </w:r>
          </w:p>
        </w:tc>
        <w:tc>
          <w:tcPr>
            <w:tcW w:w="737" w:type="dxa"/>
            <w:textDirection w:val="btLr"/>
          </w:tcPr>
          <w:p w:rsidR="009976DE" w:rsidRPr="009976DE" w:rsidRDefault="009976DE" w:rsidP="009976D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976DE">
              <w:rPr>
                <w:rFonts w:ascii="Times New Roman" w:hAnsi="Times New Roman"/>
                <w:b/>
                <w:sz w:val="24"/>
                <w:szCs w:val="24"/>
              </w:rPr>
              <w:t>МБОУ "ЦО с. Анюйск"</w:t>
            </w:r>
          </w:p>
        </w:tc>
        <w:tc>
          <w:tcPr>
            <w:tcW w:w="737" w:type="dxa"/>
            <w:textDirection w:val="btLr"/>
          </w:tcPr>
          <w:p w:rsidR="009976DE" w:rsidRPr="009976DE" w:rsidRDefault="009976DE" w:rsidP="009976D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976DE">
              <w:rPr>
                <w:rFonts w:ascii="Times New Roman" w:hAnsi="Times New Roman"/>
                <w:b/>
                <w:sz w:val="24"/>
                <w:szCs w:val="24"/>
              </w:rPr>
              <w:t>МБОУ «НШ-ДС с. Илирней»</w:t>
            </w:r>
          </w:p>
        </w:tc>
        <w:tc>
          <w:tcPr>
            <w:tcW w:w="737" w:type="dxa"/>
            <w:textDirection w:val="btLr"/>
          </w:tcPr>
          <w:p w:rsidR="009976DE" w:rsidRPr="009976DE" w:rsidRDefault="009976DE" w:rsidP="009976D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976DE">
              <w:rPr>
                <w:rFonts w:ascii="Times New Roman" w:hAnsi="Times New Roman"/>
                <w:b/>
                <w:sz w:val="24"/>
                <w:szCs w:val="24"/>
              </w:rPr>
              <w:t>МАО ДО ДШИ</w:t>
            </w:r>
          </w:p>
        </w:tc>
        <w:tc>
          <w:tcPr>
            <w:tcW w:w="737" w:type="dxa"/>
            <w:textDirection w:val="btLr"/>
          </w:tcPr>
          <w:p w:rsidR="009976DE" w:rsidRPr="009976DE" w:rsidRDefault="009976DE" w:rsidP="009976D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976DE">
              <w:rPr>
                <w:rFonts w:ascii="Times New Roman" w:hAnsi="Times New Roman"/>
                <w:b/>
                <w:sz w:val="24"/>
                <w:szCs w:val="24"/>
              </w:rPr>
              <w:t>МАОУ ДО БДЮСШ</w:t>
            </w:r>
          </w:p>
        </w:tc>
        <w:tc>
          <w:tcPr>
            <w:tcW w:w="737" w:type="dxa"/>
            <w:textDirection w:val="btLr"/>
          </w:tcPr>
          <w:p w:rsidR="009976DE" w:rsidRPr="009976DE" w:rsidRDefault="009976DE" w:rsidP="009976D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976DE">
              <w:rPr>
                <w:rFonts w:ascii="Times New Roman" w:hAnsi="Times New Roman"/>
                <w:b/>
                <w:sz w:val="24"/>
                <w:szCs w:val="24"/>
              </w:rPr>
              <w:t>МАО ДО БР ЦДО</w:t>
            </w:r>
          </w:p>
        </w:tc>
        <w:tc>
          <w:tcPr>
            <w:tcW w:w="738" w:type="dxa"/>
            <w:textDirection w:val="btLr"/>
          </w:tcPr>
          <w:p w:rsidR="009976DE" w:rsidRPr="009976DE" w:rsidRDefault="009976DE" w:rsidP="009976D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976DE">
              <w:rPr>
                <w:rFonts w:ascii="Times New Roman" w:hAnsi="Times New Roman"/>
                <w:b/>
                <w:sz w:val="24"/>
                <w:szCs w:val="24"/>
              </w:rPr>
              <w:t>МБДОУ «Сказка»</w:t>
            </w:r>
          </w:p>
        </w:tc>
        <w:tc>
          <w:tcPr>
            <w:tcW w:w="737" w:type="dxa"/>
            <w:textDirection w:val="btLr"/>
          </w:tcPr>
          <w:p w:rsidR="009976DE" w:rsidRPr="009976DE" w:rsidRDefault="009976DE" w:rsidP="009976D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976DE">
              <w:rPr>
                <w:rFonts w:ascii="Times New Roman" w:hAnsi="Times New Roman"/>
                <w:b/>
                <w:sz w:val="24"/>
                <w:szCs w:val="24"/>
              </w:rPr>
              <w:t>МБДОУ Детский сад «Аленушка» общеразвивающего вида города Билибино</w:t>
            </w:r>
          </w:p>
        </w:tc>
      </w:tr>
      <w:tr w:rsidR="007B3E06" w:rsidRPr="0008140C" w:rsidTr="00E42728">
        <w:trPr>
          <w:trHeight w:val="20"/>
        </w:trPr>
        <w:tc>
          <w:tcPr>
            <w:tcW w:w="556" w:type="dxa"/>
            <w:vAlign w:val="center"/>
          </w:tcPr>
          <w:p w:rsidR="007B3E06" w:rsidRPr="0008140C" w:rsidRDefault="007B3E06" w:rsidP="004B726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9715" w:type="dxa"/>
            <w:gridSpan w:val="13"/>
            <w:vAlign w:val="center"/>
          </w:tcPr>
          <w:p w:rsidR="00B029EE" w:rsidRPr="0008140C" w:rsidRDefault="007B3E06" w:rsidP="00B029EE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</w:t>
            </w:r>
          </w:p>
          <w:p w:rsidR="007B3E06" w:rsidRPr="0008140C" w:rsidRDefault="007B3E06" w:rsidP="00B029EE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образовательную деятельность, касающийся открытости и доступности информации об организациях, баллы</w:t>
            </w:r>
          </w:p>
        </w:tc>
      </w:tr>
      <w:tr w:rsidR="00E42728" w:rsidRPr="0008140C" w:rsidTr="00964AF3">
        <w:trPr>
          <w:gridAfter w:val="1"/>
          <w:wAfter w:w="5158" w:type="dxa"/>
          <w:trHeight w:val="20"/>
        </w:trPr>
        <w:tc>
          <w:tcPr>
            <w:tcW w:w="556" w:type="dxa"/>
          </w:tcPr>
          <w:p w:rsidR="00E42728" w:rsidRPr="0008140C" w:rsidRDefault="00E42728" w:rsidP="004B726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1.1</w:t>
            </w:r>
          </w:p>
        </w:tc>
        <w:tc>
          <w:tcPr>
            <w:tcW w:w="6449" w:type="dxa"/>
          </w:tcPr>
          <w:p w:rsidR="00E42728" w:rsidRPr="0008140C" w:rsidRDefault="00E42728" w:rsidP="004B726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Полнота и актуальность информации об организации, осуществляющей образовательную деятельность (далее – организация), и ее деятельности, размещенной на официальном сайте организации в информационно-телекоммуникационной сети «Интернет»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4B726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9,61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4B726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9,93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4B726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9,96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4B726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9,93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4B726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9,85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9,90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9,97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7,13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7,37</w:t>
            </w:r>
          </w:p>
        </w:tc>
        <w:tc>
          <w:tcPr>
            <w:tcW w:w="738" w:type="dxa"/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9,58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9,67</w:t>
            </w:r>
          </w:p>
        </w:tc>
      </w:tr>
      <w:tr w:rsidR="00E42728" w:rsidRPr="0008140C" w:rsidTr="00964AF3">
        <w:trPr>
          <w:gridAfter w:val="1"/>
          <w:wAfter w:w="5158" w:type="dxa"/>
          <w:trHeight w:val="20"/>
        </w:trPr>
        <w:tc>
          <w:tcPr>
            <w:tcW w:w="556" w:type="dxa"/>
          </w:tcPr>
          <w:p w:rsidR="00E42728" w:rsidRPr="0008140C" w:rsidRDefault="00E42728" w:rsidP="004B726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1.2</w:t>
            </w:r>
          </w:p>
        </w:tc>
        <w:tc>
          <w:tcPr>
            <w:tcW w:w="6449" w:type="dxa"/>
          </w:tcPr>
          <w:p w:rsidR="00E42728" w:rsidRPr="0008140C" w:rsidRDefault="00E42728" w:rsidP="004B726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9,25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9,91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8,54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8,26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8,91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9,41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9,26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6,10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9,93</w:t>
            </w:r>
          </w:p>
        </w:tc>
        <w:tc>
          <w:tcPr>
            <w:tcW w:w="738" w:type="dxa"/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9,71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9,84</w:t>
            </w:r>
          </w:p>
        </w:tc>
      </w:tr>
      <w:tr w:rsidR="00E42728" w:rsidRPr="0008140C" w:rsidTr="00D07AC3">
        <w:trPr>
          <w:gridAfter w:val="1"/>
          <w:wAfter w:w="5158" w:type="dxa"/>
          <w:trHeight w:val="20"/>
        </w:trPr>
        <w:tc>
          <w:tcPr>
            <w:tcW w:w="556" w:type="dxa"/>
          </w:tcPr>
          <w:p w:rsidR="00E42728" w:rsidRPr="0008140C" w:rsidRDefault="00E42728" w:rsidP="004B726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6449" w:type="dxa"/>
          </w:tcPr>
          <w:p w:rsidR="00E42728" w:rsidRPr="0008140C" w:rsidRDefault="00E42728" w:rsidP="004B726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9,91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9,91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7,21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9,82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8,90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9,62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9,88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9,28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9,48</w:t>
            </w:r>
          </w:p>
        </w:tc>
        <w:tc>
          <w:tcPr>
            <w:tcW w:w="738" w:type="dxa"/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9,75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9,85</w:t>
            </w:r>
          </w:p>
        </w:tc>
      </w:tr>
      <w:tr w:rsidR="00E42728" w:rsidRPr="0008140C" w:rsidTr="00D07AC3">
        <w:trPr>
          <w:gridAfter w:val="1"/>
          <w:wAfter w:w="5158" w:type="dxa"/>
          <w:trHeight w:val="1906"/>
        </w:trPr>
        <w:tc>
          <w:tcPr>
            <w:tcW w:w="556" w:type="dxa"/>
            <w:tcBorders>
              <w:bottom w:val="single" w:sz="4" w:space="0" w:color="auto"/>
            </w:tcBorders>
          </w:tcPr>
          <w:p w:rsidR="00E42728" w:rsidRPr="0008140C" w:rsidRDefault="00E42728" w:rsidP="004B726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1.4</w:t>
            </w:r>
          </w:p>
        </w:tc>
        <w:tc>
          <w:tcPr>
            <w:tcW w:w="6449" w:type="dxa"/>
            <w:tcBorders>
              <w:bottom w:val="single" w:sz="4" w:space="0" w:color="auto"/>
            </w:tcBorders>
          </w:tcPr>
          <w:p w:rsidR="00E42728" w:rsidRPr="0008140C" w:rsidRDefault="00E42728" w:rsidP="004B726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  <w:p w:rsidR="00E42728" w:rsidRPr="0008140C" w:rsidRDefault="00E42728" w:rsidP="004B726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42728" w:rsidRPr="0008140C" w:rsidRDefault="00E42728" w:rsidP="004B726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4,32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4,29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4,08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4,22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4,31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4,52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4,48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9,76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4,23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4,28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E33590" w:rsidP="00D07A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4,42</w:t>
            </w:r>
          </w:p>
        </w:tc>
      </w:tr>
      <w:tr w:rsidR="00E33590" w:rsidRPr="0008140C" w:rsidTr="00E33590">
        <w:trPr>
          <w:gridAfter w:val="1"/>
          <w:wAfter w:w="5158" w:type="dxa"/>
          <w:cantSplit/>
          <w:trHeight w:val="1134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:rsidR="00E33590" w:rsidRPr="0008140C" w:rsidRDefault="00E33590" w:rsidP="00E3359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6449" w:type="dxa"/>
            <w:shd w:val="clear" w:color="auto" w:fill="D9D9D9" w:themeFill="background1" w:themeFillShade="D9"/>
            <w:vAlign w:val="center"/>
          </w:tcPr>
          <w:p w:rsidR="00E33590" w:rsidRPr="0008140C" w:rsidRDefault="00E33590" w:rsidP="00E33590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 по разделу 1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</w:tcPr>
          <w:p w:rsidR="00E33590" w:rsidRPr="00E33590" w:rsidRDefault="00E33590" w:rsidP="00E33590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33590">
              <w:rPr>
                <w:rFonts w:ascii="Times New Roman" w:hAnsi="Times New Roman"/>
                <w:b/>
                <w:sz w:val="28"/>
                <w:szCs w:val="28"/>
              </w:rPr>
              <w:t>33,09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</w:tcPr>
          <w:p w:rsidR="00E33590" w:rsidRPr="00E33590" w:rsidRDefault="00E33590" w:rsidP="00E33590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33590">
              <w:rPr>
                <w:rFonts w:ascii="Times New Roman" w:hAnsi="Times New Roman"/>
                <w:b/>
                <w:sz w:val="28"/>
                <w:szCs w:val="28"/>
              </w:rPr>
              <w:t>34,04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</w:tcPr>
          <w:p w:rsidR="00E33590" w:rsidRPr="00E33590" w:rsidRDefault="00E33590" w:rsidP="00E33590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33590">
              <w:rPr>
                <w:rFonts w:ascii="Times New Roman" w:hAnsi="Times New Roman"/>
                <w:b/>
                <w:sz w:val="28"/>
                <w:szCs w:val="28"/>
              </w:rPr>
              <w:t>29,79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</w:tcPr>
          <w:p w:rsidR="00E33590" w:rsidRPr="00E33590" w:rsidRDefault="00E33590" w:rsidP="00E33590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33590">
              <w:rPr>
                <w:rFonts w:ascii="Times New Roman" w:hAnsi="Times New Roman"/>
                <w:b/>
                <w:sz w:val="28"/>
                <w:szCs w:val="28"/>
              </w:rPr>
              <w:t>32,23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</w:tcPr>
          <w:p w:rsidR="00E33590" w:rsidRPr="00E33590" w:rsidRDefault="00E33590" w:rsidP="00E33590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33590">
              <w:rPr>
                <w:rFonts w:ascii="Times New Roman" w:hAnsi="Times New Roman"/>
                <w:b/>
                <w:sz w:val="28"/>
                <w:szCs w:val="28"/>
              </w:rPr>
              <w:t>31,97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</w:tcPr>
          <w:p w:rsidR="00E33590" w:rsidRPr="00E33590" w:rsidRDefault="00E33590" w:rsidP="00E33590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33590">
              <w:rPr>
                <w:rFonts w:ascii="Times New Roman" w:hAnsi="Times New Roman"/>
                <w:b/>
                <w:sz w:val="28"/>
                <w:szCs w:val="28"/>
              </w:rPr>
              <w:t>33,45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</w:tcPr>
          <w:p w:rsidR="00E33590" w:rsidRPr="00E33590" w:rsidRDefault="00E33590" w:rsidP="00E33590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33590">
              <w:rPr>
                <w:rFonts w:ascii="Times New Roman" w:hAnsi="Times New Roman"/>
                <w:b/>
                <w:sz w:val="28"/>
                <w:szCs w:val="28"/>
              </w:rPr>
              <w:t>33,59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</w:tcPr>
          <w:p w:rsidR="00E33590" w:rsidRPr="00E33590" w:rsidRDefault="00E33590" w:rsidP="00E33590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33590">
              <w:rPr>
                <w:rFonts w:ascii="Times New Roman" w:hAnsi="Times New Roman"/>
                <w:b/>
                <w:sz w:val="28"/>
                <w:szCs w:val="28"/>
              </w:rPr>
              <w:t>32,27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</w:tcPr>
          <w:p w:rsidR="00E33590" w:rsidRPr="00E33590" w:rsidRDefault="00E33590" w:rsidP="00E33590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33590">
              <w:rPr>
                <w:rFonts w:ascii="Times New Roman" w:hAnsi="Times New Roman"/>
                <w:b/>
                <w:sz w:val="28"/>
                <w:szCs w:val="28"/>
              </w:rPr>
              <w:t>31,01</w:t>
            </w:r>
          </w:p>
        </w:tc>
        <w:tc>
          <w:tcPr>
            <w:tcW w:w="738" w:type="dxa"/>
            <w:shd w:val="clear" w:color="auto" w:fill="D9D9D9" w:themeFill="background1" w:themeFillShade="D9"/>
            <w:textDirection w:val="btLr"/>
          </w:tcPr>
          <w:p w:rsidR="00E33590" w:rsidRPr="00E33590" w:rsidRDefault="00E33590" w:rsidP="00E33590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33590">
              <w:rPr>
                <w:rFonts w:ascii="Times New Roman" w:hAnsi="Times New Roman"/>
                <w:b/>
                <w:sz w:val="28"/>
                <w:szCs w:val="28"/>
              </w:rPr>
              <w:t>33,32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</w:tcPr>
          <w:p w:rsidR="00E33590" w:rsidRPr="00E33590" w:rsidRDefault="00E33590" w:rsidP="00E33590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33590">
              <w:rPr>
                <w:rFonts w:ascii="Times New Roman" w:hAnsi="Times New Roman"/>
                <w:b/>
                <w:sz w:val="28"/>
                <w:szCs w:val="28"/>
              </w:rPr>
              <w:t>33,78</w:t>
            </w:r>
          </w:p>
        </w:tc>
      </w:tr>
      <w:tr w:rsidR="00B029EE" w:rsidRPr="0008140C" w:rsidTr="00E42728">
        <w:trPr>
          <w:trHeight w:val="20"/>
        </w:trPr>
        <w:tc>
          <w:tcPr>
            <w:tcW w:w="556" w:type="dxa"/>
          </w:tcPr>
          <w:p w:rsidR="00B029EE" w:rsidRPr="0008140C" w:rsidRDefault="00B029EE" w:rsidP="004B726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9715" w:type="dxa"/>
            <w:gridSpan w:val="13"/>
            <w:vAlign w:val="center"/>
          </w:tcPr>
          <w:p w:rsidR="00B029EE" w:rsidRPr="0008140C" w:rsidRDefault="00B029EE" w:rsidP="00B029EE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</w:t>
            </w:r>
          </w:p>
          <w:p w:rsidR="00B029EE" w:rsidRPr="0008140C" w:rsidRDefault="00B029EE" w:rsidP="00B029EE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образовательную деятельность, касающийся комфортности условий, в которых осуществляется образовательная деятельность, баллы</w:t>
            </w:r>
          </w:p>
        </w:tc>
      </w:tr>
      <w:tr w:rsidR="00E42728" w:rsidRPr="0008140C" w:rsidTr="00D52C14">
        <w:trPr>
          <w:gridAfter w:val="1"/>
          <w:wAfter w:w="5158" w:type="dxa"/>
          <w:trHeight w:val="20"/>
        </w:trPr>
        <w:tc>
          <w:tcPr>
            <w:tcW w:w="556" w:type="dxa"/>
          </w:tcPr>
          <w:p w:rsidR="00E42728" w:rsidRPr="0008140C" w:rsidRDefault="00E42728" w:rsidP="004B7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449" w:type="dxa"/>
          </w:tcPr>
          <w:p w:rsidR="00E42728" w:rsidRPr="0008140C" w:rsidRDefault="00E42728" w:rsidP="004B7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Материально-техническое и информационное обеспечение организации 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D52C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9,87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D52C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9,89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D52C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9,12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D52C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9,23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D52C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9,80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D52C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8,82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D52C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9,74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D52C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9,82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D52C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9,87</w:t>
            </w:r>
          </w:p>
        </w:tc>
        <w:tc>
          <w:tcPr>
            <w:tcW w:w="738" w:type="dxa"/>
            <w:vAlign w:val="center"/>
          </w:tcPr>
          <w:p w:rsidR="00E42728" w:rsidRPr="0008140C" w:rsidRDefault="008371EF" w:rsidP="00D52C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9,94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D52C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9,93</w:t>
            </w:r>
          </w:p>
        </w:tc>
      </w:tr>
      <w:tr w:rsidR="00E42728" w:rsidRPr="0008140C" w:rsidTr="00D52C14">
        <w:trPr>
          <w:gridAfter w:val="1"/>
          <w:wAfter w:w="5158" w:type="dxa"/>
          <w:trHeight w:val="20"/>
        </w:trPr>
        <w:tc>
          <w:tcPr>
            <w:tcW w:w="556" w:type="dxa"/>
          </w:tcPr>
          <w:p w:rsidR="00E42728" w:rsidRPr="0008140C" w:rsidRDefault="00E42728" w:rsidP="004B7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6449" w:type="dxa"/>
          </w:tcPr>
          <w:p w:rsidR="00E42728" w:rsidRPr="0008140C" w:rsidRDefault="00E42728" w:rsidP="004B7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Наличие необходимых условий для охраны и укрепления здоровья, организации питания обучающихся 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D52C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9,89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D52C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9,74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D52C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9,32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D52C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7,81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D52C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9,86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D52C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7,64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D52C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9,86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D52C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9,73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D52C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9,81</w:t>
            </w:r>
          </w:p>
        </w:tc>
        <w:tc>
          <w:tcPr>
            <w:tcW w:w="738" w:type="dxa"/>
            <w:vAlign w:val="center"/>
          </w:tcPr>
          <w:p w:rsidR="00E42728" w:rsidRPr="0008140C" w:rsidRDefault="008371EF" w:rsidP="00D52C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9,88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D52C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9,84</w:t>
            </w:r>
          </w:p>
        </w:tc>
      </w:tr>
      <w:tr w:rsidR="00E42728" w:rsidRPr="0008140C" w:rsidTr="009E085B">
        <w:trPr>
          <w:gridAfter w:val="1"/>
          <w:wAfter w:w="5158" w:type="dxa"/>
          <w:trHeight w:val="20"/>
        </w:trPr>
        <w:tc>
          <w:tcPr>
            <w:tcW w:w="556" w:type="dxa"/>
          </w:tcPr>
          <w:p w:rsidR="00E42728" w:rsidRPr="0008140C" w:rsidRDefault="00E42728" w:rsidP="004B7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449" w:type="dxa"/>
          </w:tcPr>
          <w:p w:rsidR="00E42728" w:rsidRPr="0008140C" w:rsidRDefault="00E42728" w:rsidP="004B7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для индивидуальной работы с обучающимися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8,80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8,46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9,28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8,28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9,64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6,34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9,82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9,82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9,72</w:t>
            </w:r>
          </w:p>
        </w:tc>
        <w:tc>
          <w:tcPr>
            <w:tcW w:w="738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9,82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9,89</w:t>
            </w:r>
          </w:p>
        </w:tc>
      </w:tr>
      <w:tr w:rsidR="00E42728" w:rsidRPr="0008140C" w:rsidTr="009E085B">
        <w:trPr>
          <w:gridAfter w:val="1"/>
          <w:wAfter w:w="5158" w:type="dxa"/>
          <w:trHeight w:val="20"/>
        </w:trPr>
        <w:tc>
          <w:tcPr>
            <w:tcW w:w="556" w:type="dxa"/>
          </w:tcPr>
          <w:p w:rsidR="00E42728" w:rsidRPr="0008140C" w:rsidRDefault="00E42728" w:rsidP="004B7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449" w:type="dxa"/>
          </w:tcPr>
          <w:p w:rsidR="00E42728" w:rsidRPr="0008140C" w:rsidRDefault="00E42728" w:rsidP="004B7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Наличие дополнительных образовательных программ 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9,87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9,72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8,81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9,62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9,58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7,61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9,61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9,78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9,79</w:t>
            </w:r>
          </w:p>
        </w:tc>
        <w:tc>
          <w:tcPr>
            <w:tcW w:w="738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9,84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9,86</w:t>
            </w:r>
          </w:p>
        </w:tc>
      </w:tr>
      <w:tr w:rsidR="00E42728" w:rsidRPr="0008140C" w:rsidTr="009E085B">
        <w:trPr>
          <w:gridAfter w:val="1"/>
          <w:wAfter w:w="5158" w:type="dxa"/>
          <w:trHeight w:val="20"/>
        </w:trPr>
        <w:tc>
          <w:tcPr>
            <w:tcW w:w="556" w:type="dxa"/>
          </w:tcPr>
          <w:p w:rsidR="00E42728" w:rsidRPr="0008140C" w:rsidRDefault="00E42728" w:rsidP="004B7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449" w:type="dxa"/>
          </w:tcPr>
          <w:p w:rsidR="00E42728" w:rsidRPr="0008140C" w:rsidRDefault="00E42728" w:rsidP="004B7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Наличие возможности развития творческих способностей и интересов обучающихся, включая их участие в конкурсах и олимпиадах 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9,85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9,81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9,78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8,76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9,76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8,63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9,89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9,80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9,85</w:t>
            </w:r>
          </w:p>
        </w:tc>
        <w:tc>
          <w:tcPr>
            <w:tcW w:w="738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9,82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9,88</w:t>
            </w:r>
          </w:p>
        </w:tc>
      </w:tr>
      <w:tr w:rsidR="00E42728" w:rsidRPr="0008140C" w:rsidTr="009E085B">
        <w:trPr>
          <w:gridAfter w:val="1"/>
          <w:wAfter w:w="5158" w:type="dxa"/>
          <w:trHeight w:val="20"/>
        </w:trPr>
        <w:tc>
          <w:tcPr>
            <w:tcW w:w="556" w:type="dxa"/>
          </w:tcPr>
          <w:p w:rsidR="00E42728" w:rsidRPr="0008140C" w:rsidRDefault="00E42728" w:rsidP="004B7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6449" w:type="dxa"/>
          </w:tcPr>
          <w:p w:rsidR="00E42728" w:rsidRPr="0008140C" w:rsidRDefault="00E42728" w:rsidP="004B7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Наличие возможности оказания психолого-педагогической, медицинской и социальной помощи обучающимся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9,87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9,78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8,75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8,64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9,84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4,26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7,26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7,58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7,34</w:t>
            </w:r>
          </w:p>
        </w:tc>
        <w:tc>
          <w:tcPr>
            <w:tcW w:w="738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9,86</w:t>
            </w:r>
          </w:p>
        </w:tc>
        <w:tc>
          <w:tcPr>
            <w:tcW w:w="737" w:type="dxa"/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9,83</w:t>
            </w:r>
          </w:p>
        </w:tc>
      </w:tr>
      <w:tr w:rsidR="00E42728" w:rsidRPr="0008140C" w:rsidTr="009E085B">
        <w:trPr>
          <w:gridAfter w:val="1"/>
          <w:wAfter w:w="5158" w:type="dxa"/>
          <w:trHeight w:val="20"/>
        </w:trPr>
        <w:tc>
          <w:tcPr>
            <w:tcW w:w="556" w:type="dxa"/>
            <w:tcBorders>
              <w:bottom w:val="single" w:sz="4" w:space="0" w:color="auto"/>
            </w:tcBorders>
          </w:tcPr>
          <w:p w:rsidR="00E42728" w:rsidRPr="0008140C" w:rsidRDefault="00E42728" w:rsidP="004B7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2.7</w:t>
            </w:r>
          </w:p>
        </w:tc>
        <w:tc>
          <w:tcPr>
            <w:tcW w:w="6449" w:type="dxa"/>
            <w:tcBorders>
              <w:bottom w:val="single" w:sz="4" w:space="0" w:color="auto"/>
            </w:tcBorders>
          </w:tcPr>
          <w:p w:rsidR="00E42728" w:rsidRPr="0008140C" w:rsidRDefault="00E42728" w:rsidP="004B7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Наличие условий организации обучения и воспитания обучающихся с ограниченными возможностями здоровья и инвалидов </w:t>
            </w:r>
            <w:r w:rsidRPr="0008140C">
              <w:rPr>
                <w:rFonts w:ascii="Times New Roman" w:hAnsi="Times New Roman"/>
                <w:sz w:val="28"/>
                <w:szCs w:val="28"/>
              </w:rPr>
              <w:t>(условия для беспрепятственного доступа инвалидов)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8,82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8,75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7,13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8,13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8,92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4,48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4,28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4,32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4,26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7,44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8371EF" w:rsidP="009E08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7,43</w:t>
            </w:r>
          </w:p>
        </w:tc>
      </w:tr>
      <w:tr w:rsidR="008371EF" w:rsidRPr="0008140C" w:rsidTr="008371EF">
        <w:trPr>
          <w:gridAfter w:val="1"/>
          <w:wAfter w:w="5158" w:type="dxa"/>
          <w:cantSplit/>
          <w:trHeight w:val="1134"/>
        </w:trPr>
        <w:tc>
          <w:tcPr>
            <w:tcW w:w="556" w:type="dxa"/>
            <w:shd w:val="clear" w:color="auto" w:fill="D9D9D9" w:themeFill="background1" w:themeFillShade="D9"/>
          </w:tcPr>
          <w:p w:rsidR="008371EF" w:rsidRPr="0008140C" w:rsidRDefault="008371EF" w:rsidP="008371E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6449" w:type="dxa"/>
            <w:shd w:val="clear" w:color="auto" w:fill="D9D9D9" w:themeFill="background1" w:themeFillShade="D9"/>
            <w:vAlign w:val="center"/>
          </w:tcPr>
          <w:p w:rsidR="008371EF" w:rsidRPr="0008140C" w:rsidRDefault="008371EF" w:rsidP="008371EF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 по разделу 2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</w:tcPr>
          <w:p w:rsidR="008371EF" w:rsidRPr="008371EF" w:rsidRDefault="008371EF" w:rsidP="008371EF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371EF">
              <w:rPr>
                <w:rFonts w:ascii="Times New Roman" w:hAnsi="Times New Roman"/>
                <w:b/>
                <w:sz w:val="28"/>
                <w:szCs w:val="28"/>
              </w:rPr>
              <w:t>66,97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</w:tcPr>
          <w:p w:rsidR="008371EF" w:rsidRPr="008371EF" w:rsidRDefault="008371EF" w:rsidP="008371EF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371EF">
              <w:rPr>
                <w:rFonts w:ascii="Times New Roman" w:hAnsi="Times New Roman"/>
                <w:b/>
                <w:sz w:val="28"/>
                <w:szCs w:val="28"/>
              </w:rPr>
              <w:t>66,15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</w:tcPr>
          <w:p w:rsidR="008371EF" w:rsidRPr="008371EF" w:rsidRDefault="008371EF" w:rsidP="008371EF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371EF">
              <w:rPr>
                <w:rFonts w:ascii="Times New Roman" w:hAnsi="Times New Roman"/>
                <w:b/>
                <w:sz w:val="28"/>
                <w:szCs w:val="28"/>
              </w:rPr>
              <w:t>62,19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</w:tcPr>
          <w:p w:rsidR="008371EF" w:rsidRPr="008371EF" w:rsidRDefault="008371EF" w:rsidP="008371EF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371EF">
              <w:rPr>
                <w:rFonts w:ascii="Times New Roman" w:hAnsi="Times New Roman"/>
                <w:b/>
                <w:sz w:val="28"/>
                <w:szCs w:val="28"/>
              </w:rPr>
              <w:t>60,47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</w:tcPr>
          <w:p w:rsidR="008371EF" w:rsidRPr="008371EF" w:rsidRDefault="008371EF" w:rsidP="008371EF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371EF">
              <w:rPr>
                <w:rFonts w:ascii="Times New Roman" w:hAnsi="Times New Roman"/>
                <w:b/>
                <w:sz w:val="28"/>
                <w:szCs w:val="28"/>
              </w:rPr>
              <w:t>67,4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</w:tcPr>
          <w:p w:rsidR="008371EF" w:rsidRPr="008371EF" w:rsidRDefault="008371EF" w:rsidP="008371EF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371EF">
              <w:rPr>
                <w:rFonts w:ascii="Times New Roman" w:hAnsi="Times New Roman"/>
                <w:b/>
                <w:sz w:val="28"/>
                <w:szCs w:val="28"/>
              </w:rPr>
              <w:t>47,78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</w:tcPr>
          <w:p w:rsidR="008371EF" w:rsidRPr="008371EF" w:rsidRDefault="008371EF" w:rsidP="008371EF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371EF">
              <w:rPr>
                <w:rFonts w:ascii="Times New Roman" w:hAnsi="Times New Roman"/>
                <w:b/>
                <w:sz w:val="28"/>
                <w:szCs w:val="28"/>
              </w:rPr>
              <w:t>60,46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</w:tcPr>
          <w:p w:rsidR="008371EF" w:rsidRPr="008371EF" w:rsidRDefault="008371EF" w:rsidP="008371EF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371EF">
              <w:rPr>
                <w:rFonts w:ascii="Times New Roman" w:hAnsi="Times New Roman"/>
                <w:b/>
                <w:sz w:val="28"/>
                <w:szCs w:val="28"/>
              </w:rPr>
              <w:t>60,85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</w:tcPr>
          <w:p w:rsidR="008371EF" w:rsidRPr="008371EF" w:rsidRDefault="008371EF" w:rsidP="008371EF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371EF">
              <w:rPr>
                <w:rFonts w:ascii="Times New Roman" w:hAnsi="Times New Roman"/>
                <w:b/>
                <w:sz w:val="28"/>
                <w:szCs w:val="28"/>
              </w:rPr>
              <w:t>60,64</w:t>
            </w:r>
          </w:p>
        </w:tc>
        <w:tc>
          <w:tcPr>
            <w:tcW w:w="738" w:type="dxa"/>
            <w:shd w:val="clear" w:color="auto" w:fill="D9D9D9" w:themeFill="background1" w:themeFillShade="D9"/>
            <w:textDirection w:val="btLr"/>
          </w:tcPr>
          <w:p w:rsidR="008371EF" w:rsidRPr="008371EF" w:rsidRDefault="008371EF" w:rsidP="008371EF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371EF">
              <w:rPr>
                <w:rFonts w:ascii="Times New Roman" w:hAnsi="Times New Roman"/>
                <w:b/>
                <w:sz w:val="28"/>
                <w:szCs w:val="28"/>
              </w:rPr>
              <w:t>66,6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</w:tcPr>
          <w:p w:rsidR="008371EF" w:rsidRPr="008371EF" w:rsidRDefault="008371EF" w:rsidP="008371EF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371EF">
              <w:rPr>
                <w:rFonts w:ascii="Times New Roman" w:hAnsi="Times New Roman"/>
                <w:b/>
                <w:sz w:val="28"/>
                <w:szCs w:val="28"/>
              </w:rPr>
              <w:t>66,66</w:t>
            </w:r>
          </w:p>
        </w:tc>
      </w:tr>
      <w:tr w:rsidR="00B029EE" w:rsidRPr="0008140C" w:rsidTr="00E42728">
        <w:trPr>
          <w:trHeight w:val="20"/>
        </w:trPr>
        <w:tc>
          <w:tcPr>
            <w:tcW w:w="556" w:type="dxa"/>
          </w:tcPr>
          <w:p w:rsidR="00B029EE" w:rsidRPr="0008140C" w:rsidRDefault="00B029EE" w:rsidP="004B726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9715" w:type="dxa"/>
            <w:gridSpan w:val="13"/>
            <w:vAlign w:val="center"/>
          </w:tcPr>
          <w:p w:rsidR="00B029EE" w:rsidRPr="0008140C" w:rsidRDefault="00B029EE" w:rsidP="00B029EE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</w:t>
            </w:r>
          </w:p>
          <w:p w:rsidR="00B029EE" w:rsidRPr="0008140C" w:rsidRDefault="00B029EE" w:rsidP="00B029EE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образовательную деятельность, касающийся доброжелательности, вежливости, компетентности работников, баллы</w:t>
            </w:r>
          </w:p>
        </w:tc>
      </w:tr>
      <w:tr w:rsidR="00E42728" w:rsidRPr="0008140C" w:rsidTr="00964AF3">
        <w:trPr>
          <w:gridAfter w:val="1"/>
          <w:wAfter w:w="5158" w:type="dxa"/>
          <w:trHeight w:val="20"/>
        </w:trPr>
        <w:tc>
          <w:tcPr>
            <w:tcW w:w="556" w:type="dxa"/>
          </w:tcPr>
          <w:p w:rsidR="00E42728" w:rsidRPr="0008140C" w:rsidRDefault="00E42728" w:rsidP="004B7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449" w:type="dxa"/>
          </w:tcPr>
          <w:p w:rsidR="00E42728" w:rsidRPr="0008140C" w:rsidRDefault="00E42728" w:rsidP="004B7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</w:t>
            </w: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услуг, баллы</w:t>
            </w:r>
          </w:p>
        </w:tc>
        <w:tc>
          <w:tcPr>
            <w:tcW w:w="737" w:type="dxa"/>
            <w:vAlign w:val="center"/>
          </w:tcPr>
          <w:p w:rsidR="00E42728" w:rsidRPr="0008140C" w:rsidRDefault="00790735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9,78</w:t>
            </w:r>
          </w:p>
        </w:tc>
        <w:tc>
          <w:tcPr>
            <w:tcW w:w="737" w:type="dxa"/>
            <w:vAlign w:val="center"/>
          </w:tcPr>
          <w:p w:rsidR="00E42728" w:rsidRPr="0008140C" w:rsidRDefault="00790735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9,94</w:t>
            </w:r>
          </w:p>
        </w:tc>
        <w:tc>
          <w:tcPr>
            <w:tcW w:w="737" w:type="dxa"/>
            <w:vAlign w:val="center"/>
          </w:tcPr>
          <w:p w:rsidR="00E42728" w:rsidRPr="0008140C" w:rsidRDefault="00790735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9,85</w:t>
            </w:r>
          </w:p>
        </w:tc>
        <w:tc>
          <w:tcPr>
            <w:tcW w:w="737" w:type="dxa"/>
            <w:vAlign w:val="center"/>
          </w:tcPr>
          <w:p w:rsidR="00E42728" w:rsidRPr="0008140C" w:rsidRDefault="00790735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9,86</w:t>
            </w:r>
          </w:p>
        </w:tc>
        <w:tc>
          <w:tcPr>
            <w:tcW w:w="737" w:type="dxa"/>
            <w:vAlign w:val="center"/>
          </w:tcPr>
          <w:p w:rsidR="00E42728" w:rsidRPr="0008140C" w:rsidRDefault="00790735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9,86</w:t>
            </w:r>
          </w:p>
        </w:tc>
        <w:tc>
          <w:tcPr>
            <w:tcW w:w="737" w:type="dxa"/>
            <w:vAlign w:val="center"/>
          </w:tcPr>
          <w:p w:rsidR="00E42728" w:rsidRPr="0008140C" w:rsidRDefault="00790735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9,72</w:t>
            </w:r>
          </w:p>
        </w:tc>
        <w:tc>
          <w:tcPr>
            <w:tcW w:w="737" w:type="dxa"/>
            <w:vAlign w:val="center"/>
          </w:tcPr>
          <w:p w:rsidR="00E42728" w:rsidRPr="0008140C" w:rsidRDefault="00790735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9,85</w:t>
            </w:r>
          </w:p>
        </w:tc>
        <w:tc>
          <w:tcPr>
            <w:tcW w:w="737" w:type="dxa"/>
            <w:vAlign w:val="center"/>
          </w:tcPr>
          <w:p w:rsidR="00E42728" w:rsidRPr="0008140C" w:rsidRDefault="00790735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9,82</w:t>
            </w:r>
          </w:p>
        </w:tc>
        <w:tc>
          <w:tcPr>
            <w:tcW w:w="737" w:type="dxa"/>
            <w:vAlign w:val="center"/>
          </w:tcPr>
          <w:p w:rsidR="00E42728" w:rsidRPr="0008140C" w:rsidRDefault="00790735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9,86</w:t>
            </w:r>
          </w:p>
        </w:tc>
        <w:tc>
          <w:tcPr>
            <w:tcW w:w="738" w:type="dxa"/>
            <w:vAlign w:val="center"/>
          </w:tcPr>
          <w:p w:rsidR="00E42728" w:rsidRPr="0008140C" w:rsidRDefault="00790735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9,92</w:t>
            </w:r>
          </w:p>
        </w:tc>
        <w:tc>
          <w:tcPr>
            <w:tcW w:w="737" w:type="dxa"/>
            <w:vAlign w:val="center"/>
          </w:tcPr>
          <w:p w:rsidR="00E42728" w:rsidRPr="0008140C" w:rsidRDefault="00790735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9,95</w:t>
            </w:r>
          </w:p>
        </w:tc>
      </w:tr>
      <w:tr w:rsidR="00E42728" w:rsidRPr="0008140C" w:rsidTr="00964AF3">
        <w:trPr>
          <w:gridAfter w:val="1"/>
          <w:wAfter w:w="5158" w:type="dxa"/>
          <w:trHeight w:val="20"/>
        </w:trPr>
        <w:tc>
          <w:tcPr>
            <w:tcW w:w="556" w:type="dxa"/>
            <w:tcBorders>
              <w:bottom w:val="single" w:sz="4" w:space="0" w:color="auto"/>
            </w:tcBorders>
          </w:tcPr>
          <w:p w:rsidR="00E42728" w:rsidRPr="0008140C" w:rsidRDefault="00E42728" w:rsidP="004B7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6449" w:type="dxa"/>
            <w:tcBorders>
              <w:bottom w:val="single" w:sz="4" w:space="0" w:color="auto"/>
            </w:tcBorders>
          </w:tcPr>
          <w:p w:rsidR="00E42728" w:rsidRPr="0008140C" w:rsidRDefault="00E42728" w:rsidP="004B7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услуг, баллы</w:t>
            </w:r>
          </w:p>
          <w:p w:rsidR="00E42728" w:rsidRPr="0008140C" w:rsidRDefault="00E42728" w:rsidP="004B7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790735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790735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9,91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790735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9,88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790735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790735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9,86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790735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790735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9,85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790735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9,88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790735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9,84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E42728" w:rsidRPr="0008140C" w:rsidRDefault="00790735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9,92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790735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9,89</w:t>
            </w:r>
          </w:p>
        </w:tc>
      </w:tr>
      <w:tr w:rsidR="00E33590" w:rsidRPr="0008140C" w:rsidTr="00E33590">
        <w:trPr>
          <w:gridAfter w:val="1"/>
          <w:wAfter w:w="5158" w:type="dxa"/>
          <w:cantSplit/>
          <w:trHeight w:val="1134"/>
        </w:trPr>
        <w:tc>
          <w:tcPr>
            <w:tcW w:w="556" w:type="dxa"/>
            <w:shd w:val="clear" w:color="auto" w:fill="D9D9D9" w:themeFill="background1" w:themeFillShade="D9"/>
          </w:tcPr>
          <w:p w:rsidR="00E33590" w:rsidRPr="0008140C" w:rsidRDefault="00E33590" w:rsidP="00E3359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49" w:type="dxa"/>
            <w:shd w:val="clear" w:color="auto" w:fill="D9D9D9" w:themeFill="background1" w:themeFillShade="D9"/>
          </w:tcPr>
          <w:p w:rsidR="00E33590" w:rsidRPr="0008140C" w:rsidRDefault="00E33590" w:rsidP="00E3359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 по разделу 3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E33590" w:rsidRPr="00E33590" w:rsidRDefault="00E33590" w:rsidP="00E33590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590">
              <w:rPr>
                <w:rFonts w:ascii="Times New Roman" w:hAnsi="Times New Roman"/>
                <w:b/>
                <w:sz w:val="28"/>
                <w:szCs w:val="28"/>
              </w:rPr>
              <w:t>19,6</w:t>
            </w:r>
            <w:r w:rsidR="009F475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E33590" w:rsidRPr="00E33590" w:rsidRDefault="00E33590" w:rsidP="00E33590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590">
              <w:rPr>
                <w:rFonts w:ascii="Times New Roman" w:hAnsi="Times New Roman"/>
                <w:b/>
                <w:sz w:val="28"/>
                <w:szCs w:val="28"/>
              </w:rPr>
              <w:t>19,85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E33590" w:rsidRPr="00E33590" w:rsidRDefault="00E33590" w:rsidP="00E33590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590">
              <w:rPr>
                <w:rFonts w:ascii="Times New Roman" w:hAnsi="Times New Roman"/>
                <w:b/>
                <w:sz w:val="28"/>
                <w:szCs w:val="28"/>
              </w:rPr>
              <w:t>19,73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E33590" w:rsidRPr="00E33590" w:rsidRDefault="00E33590" w:rsidP="00E33590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590">
              <w:rPr>
                <w:rFonts w:ascii="Times New Roman" w:hAnsi="Times New Roman"/>
                <w:b/>
                <w:sz w:val="28"/>
                <w:szCs w:val="28"/>
              </w:rPr>
              <w:t>19,68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E33590" w:rsidRPr="00E33590" w:rsidRDefault="00E33590" w:rsidP="00E33590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590">
              <w:rPr>
                <w:rFonts w:ascii="Times New Roman" w:hAnsi="Times New Roman"/>
                <w:b/>
                <w:sz w:val="28"/>
                <w:szCs w:val="28"/>
              </w:rPr>
              <w:t>19,72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E33590" w:rsidRPr="00E33590" w:rsidRDefault="00E33590" w:rsidP="00E33590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590">
              <w:rPr>
                <w:rFonts w:ascii="Times New Roman" w:hAnsi="Times New Roman"/>
                <w:b/>
                <w:sz w:val="28"/>
                <w:szCs w:val="28"/>
              </w:rPr>
              <w:t>19,54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E33590" w:rsidRPr="00E33590" w:rsidRDefault="00E33590" w:rsidP="00E33590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590">
              <w:rPr>
                <w:rFonts w:ascii="Times New Roman" w:hAnsi="Times New Roman"/>
                <w:b/>
                <w:sz w:val="28"/>
                <w:szCs w:val="28"/>
              </w:rPr>
              <w:t>19,7</w:t>
            </w:r>
            <w:r w:rsidR="009F475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E33590" w:rsidRPr="00E33590" w:rsidRDefault="00E33590" w:rsidP="00E33590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590">
              <w:rPr>
                <w:rFonts w:ascii="Times New Roman" w:hAnsi="Times New Roman"/>
                <w:b/>
                <w:sz w:val="28"/>
                <w:szCs w:val="28"/>
              </w:rPr>
              <w:t>19,7</w:t>
            </w:r>
            <w:r w:rsidR="009F475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E33590" w:rsidRPr="00E33590" w:rsidRDefault="00E33590" w:rsidP="00E33590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590">
              <w:rPr>
                <w:rFonts w:ascii="Times New Roman" w:hAnsi="Times New Roman"/>
                <w:b/>
                <w:sz w:val="28"/>
                <w:szCs w:val="28"/>
              </w:rPr>
              <w:t>19,7</w:t>
            </w:r>
            <w:r w:rsidR="009F475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38" w:type="dxa"/>
            <w:shd w:val="clear" w:color="auto" w:fill="D9D9D9" w:themeFill="background1" w:themeFillShade="D9"/>
            <w:textDirection w:val="btLr"/>
            <w:vAlign w:val="center"/>
          </w:tcPr>
          <w:p w:rsidR="00E33590" w:rsidRPr="00E33590" w:rsidRDefault="00E33590" w:rsidP="00E33590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590">
              <w:rPr>
                <w:rFonts w:ascii="Times New Roman" w:hAnsi="Times New Roman"/>
                <w:b/>
                <w:sz w:val="28"/>
                <w:szCs w:val="28"/>
              </w:rPr>
              <w:t>19,84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E33590" w:rsidRPr="00E33590" w:rsidRDefault="00E33590" w:rsidP="00E33590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590">
              <w:rPr>
                <w:rFonts w:ascii="Times New Roman" w:hAnsi="Times New Roman"/>
                <w:b/>
                <w:sz w:val="28"/>
                <w:szCs w:val="28"/>
              </w:rPr>
              <w:t>19,84</w:t>
            </w:r>
          </w:p>
        </w:tc>
      </w:tr>
      <w:tr w:rsidR="00B029EE" w:rsidRPr="0008140C" w:rsidTr="00E42728">
        <w:trPr>
          <w:trHeight w:val="20"/>
        </w:trPr>
        <w:tc>
          <w:tcPr>
            <w:tcW w:w="556" w:type="dxa"/>
          </w:tcPr>
          <w:p w:rsidR="00B029EE" w:rsidRPr="0008140C" w:rsidRDefault="00B029EE" w:rsidP="004B726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9715" w:type="dxa"/>
            <w:gridSpan w:val="13"/>
            <w:vAlign w:val="center"/>
          </w:tcPr>
          <w:p w:rsidR="00B029EE" w:rsidRPr="0008140C" w:rsidRDefault="00B029EE" w:rsidP="00B029EE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Показатели, характеризующие общий критерий оценки качества образовательной деятельности организаций, касающиеся </w:t>
            </w:r>
          </w:p>
          <w:p w:rsidR="00B029EE" w:rsidRPr="0008140C" w:rsidRDefault="00B029EE" w:rsidP="00B029EE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удовлетворенности качеством образовательной деятельности организаций, баллы</w:t>
            </w:r>
          </w:p>
        </w:tc>
      </w:tr>
      <w:tr w:rsidR="00E42728" w:rsidRPr="0008140C" w:rsidTr="00964AF3">
        <w:trPr>
          <w:gridAfter w:val="1"/>
          <w:wAfter w:w="5158" w:type="dxa"/>
          <w:trHeight w:val="20"/>
        </w:trPr>
        <w:tc>
          <w:tcPr>
            <w:tcW w:w="556" w:type="dxa"/>
          </w:tcPr>
          <w:p w:rsidR="00E42728" w:rsidRPr="0008140C" w:rsidRDefault="00E42728" w:rsidP="004B7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449" w:type="dxa"/>
          </w:tcPr>
          <w:p w:rsidR="00E42728" w:rsidRPr="0008140C" w:rsidRDefault="00E42728" w:rsidP="004B7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Доля получателей образовательных услуг, удовлетворенных материально-техническим </w:t>
            </w: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обеспечением организации, от общего числа опрошенных получателей образовательных услуг, баллы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9,73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9,77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9,64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9,46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9,59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9,63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9,48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9,63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9,73</w:t>
            </w:r>
          </w:p>
        </w:tc>
        <w:tc>
          <w:tcPr>
            <w:tcW w:w="738" w:type="dxa"/>
            <w:vAlign w:val="center"/>
          </w:tcPr>
          <w:p w:rsidR="00E42728" w:rsidRPr="0008140C" w:rsidRDefault="00E33590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9,88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9,86</w:t>
            </w:r>
          </w:p>
        </w:tc>
      </w:tr>
      <w:tr w:rsidR="00E42728" w:rsidRPr="0008140C" w:rsidTr="00964AF3">
        <w:trPr>
          <w:gridAfter w:val="1"/>
          <w:wAfter w:w="5158" w:type="dxa"/>
          <w:trHeight w:val="20"/>
        </w:trPr>
        <w:tc>
          <w:tcPr>
            <w:tcW w:w="556" w:type="dxa"/>
          </w:tcPr>
          <w:p w:rsidR="00E42728" w:rsidRPr="0008140C" w:rsidRDefault="00E42728" w:rsidP="004B7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6449" w:type="dxa"/>
          </w:tcPr>
          <w:p w:rsidR="00E42728" w:rsidRPr="0008140C" w:rsidRDefault="00E42728" w:rsidP="004B7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опрошенных, баллы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9,86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9,92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9,89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9,72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9,79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9,78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9,87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9,72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9,88</w:t>
            </w:r>
          </w:p>
        </w:tc>
        <w:tc>
          <w:tcPr>
            <w:tcW w:w="738" w:type="dxa"/>
            <w:vAlign w:val="center"/>
          </w:tcPr>
          <w:p w:rsidR="00E42728" w:rsidRPr="0008140C" w:rsidRDefault="00E33590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9,93</w:t>
            </w:r>
          </w:p>
        </w:tc>
        <w:tc>
          <w:tcPr>
            <w:tcW w:w="737" w:type="dxa"/>
            <w:vAlign w:val="center"/>
          </w:tcPr>
          <w:p w:rsidR="00E42728" w:rsidRPr="0008140C" w:rsidRDefault="00E33590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9,92</w:t>
            </w:r>
          </w:p>
        </w:tc>
      </w:tr>
      <w:tr w:rsidR="00E42728" w:rsidRPr="0008140C" w:rsidTr="00964AF3">
        <w:trPr>
          <w:gridAfter w:val="1"/>
          <w:wAfter w:w="5158" w:type="dxa"/>
          <w:trHeight w:val="20"/>
        </w:trPr>
        <w:tc>
          <w:tcPr>
            <w:tcW w:w="556" w:type="dxa"/>
            <w:tcBorders>
              <w:bottom w:val="single" w:sz="4" w:space="0" w:color="auto"/>
            </w:tcBorders>
          </w:tcPr>
          <w:p w:rsidR="00E42728" w:rsidRPr="0008140C" w:rsidRDefault="00E42728" w:rsidP="004B7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449" w:type="dxa"/>
            <w:tcBorders>
              <w:bottom w:val="single" w:sz="4" w:space="0" w:color="auto"/>
            </w:tcBorders>
          </w:tcPr>
          <w:p w:rsidR="00E42728" w:rsidRPr="0008140C" w:rsidRDefault="00E42728" w:rsidP="004B7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опрошенных, баллы 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D769F9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9,86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D769F9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9,88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D769F9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9,75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D769F9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9,73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D769F9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9,71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D769F9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9,61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D769F9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9,84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D769F9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9,73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D769F9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9,79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E42728" w:rsidRPr="0008140C" w:rsidRDefault="00D769F9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9,89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42728" w:rsidRPr="0008140C" w:rsidRDefault="00D769F9" w:rsidP="00964A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9,84</w:t>
            </w:r>
          </w:p>
        </w:tc>
      </w:tr>
      <w:tr w:rsidR="00E33590" w:rsidRPr="0008140C" w:rsidTr="00E33590">
        <w:trPr>
          <w:gridAfter w:val="1"/>
          <w:wAfter w:w="5158" w:type="dxa"/>
          <w:cantSplit/>
          <w:trHeight w:val="1134"/>
        </w:trPr>
        <w:tc>
          <w:tcPr>
            <w:tcW w:w="5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3590" w:rsidRPr="0008140C" w:rsidRDefault="00E33590" w:rsidP="00E3359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64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590" w:rsidRPr="0008140C" w:rsidRDefault="00E33590" w:rsidP="00E33590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 по разделу 4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33590" w:rsidRPr="00E33590" w:rsidRDefault="00E33590" w:rsidP="00E33590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33590">
              <w:rPr>
                <w:rFonts w:ascii="Times New Roman" w:hAnsi="Times New Roman"/>
                <w:b/>
                <w:sz w:val="28"/>
                <w:szCs w:val="28"/>
              </w:rPr>
              <w:t>29,45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33590" w:rsidRPr="00E33590" w:rsidRDefault="00E33590" w:rsidP="00E33590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33590">
              <w:rPr>
                <w:rFonts w:ascii="Times New Roman" w:hAnsi="Times New Roman"/>
                <w:b/>
                <w:sz w:val="28"/>
                <w:szCs w:val="28"/>
              </w:rPr>
              <w:t>29,57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33590" w:rsidRPr="00E33590" w:rsidRDefault="00E33590" w:rsidP="00E33590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33590">
              <w:rPr>
                <w:rFonts w:ascii="Times New Roman" w:hAnsi="Times New Roman"/>
                <w:b/>
                <w:sz w:val="28"/>
                <w:szCs w:val="28"/>
              </w:rPr>
              <w:t>29,28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33590" w:rsidRPr="00E33590" w:rsidRDefault="00E33590" w:rsidP="00E33590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33590">
              <w:rPr>
                <w:rFonts w:ascii="Times New Roman" w:hAnsi="Times New Roman"/>
                <w:b/>
                <w:sz w:val="28"/>
                <w:szCs w:val="28"/>
              </w:rPr>
              <w:t>28,91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33590" w:rsidRPr="00E33590" w:rsidRDefault="00E33590" w:rsidP="00E33590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33590">
              <w:rPr>
                <w:rFonts w:ascii="Times New Roman" w:hAnsi="Times New Roman"/>
                <w:b/>
                <w:sz w:val="28"/>
                <w:szCs w:val="28"/>
              </w:rPr>
              <w:t>29,09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33590" w:rsidRPr="00E33590" w:rsidRDefault="00E33590" w:rsidP="00E33590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33590">
              <w:rPr>
                <w:rFonts w:ascii="Times New Roman" w:hAnsi="Times New Roman"/>
                <w:b/>
                <w:sz w:val="28"/>
                <w:szCs w:val="28"/>
              </w:rPr>
              <w:t>29,02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33590" w:rsidRPr="00E33590" w:rsidRDefault="00E33590" w:rsidP="00E33590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33590">
              <w:rPr>
                <w:rFonts w:ascii="Times New Roman" w:hAnsi="Times New Roman"/>
                <w:b/>
                <w:sz w:val="28"/>
                <w:szCs w:val="28"/>
              </w:rPr>
              <w:t>29,19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33590" w:rsidRPr="00E33590" w:rsidRDefault="00E33590" w:rsidP="00E33590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33590">
              <w:rPr>
                <w:rFonts w:ascii="Times New Roman" w:hAnsi="Times New Roman"/>
                <w:b/>
                <w:sz w:val="28"/>
                <w:szCs w:val="28"/>
              </w:rPr>
              <w:t>29,08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33590" w:rsidRPr="00E33590" w:rsidRDefault="00E33590" w:rsidP="00E33590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33590">
              <w:rPr>
                <w:rFonts w:ascii="Times New Roman" w:hAnsi="Times New Roman"/>
                <w:b/>
                <w:sz w:val="28"/>
                <w:szCs w:val="28"/>
              </w:rPr>
              <w:t>29,4</w:t>
            </w:r>
            <w:r w:rsidR="009F475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33590" w:rsidRPr="00E33590" w:rsidRDefault="00E33590" w:rsidP="00E33590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33590">
              <w:rPr>
                <w:rFonts w:ascii="Times New Roman" w:hAnsi="Times New Roman"/>
                <w:b/>
                <w:sz w:val="28"/>
                <w:szCs w:val="28"/>
              </w:rPr>
              <w:t>29,7</w:t>
            </w:r>
            <w:r w:rsidR="009F475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33590" w:rsidRPr="00E33590" w:rsidRDefault="00E33590" w:rsidP="00E33590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33590">
              <w:rPr>
                <w:rFonts w:ascii="Times New Roman" w:hAnsi="Times New Roman"/>
                <w:b/>
                <w:sz w:val="28"/>
                <w:szCs w:val="28"/>
              </w:rPr>
              <w:t>29,62</w:t>
            </w:r>
          </w:p>
        </w:tc>
      </w:tr>
      <w:tr w:rsidR="009F475E" w:rsidRPr="0008140C" w:rsidTr="009F475E">
        <w:trPr>
          <w:gridAfter w:val="1"/>
          <w:wAfter w:w="5158" w:type="dxa"/>
          <w:cantSplit/>
          <w:trHeight w:val="1134"/>
        </w:trPr>
        <w:tc>
          <w:tcPr>
            <w:tcW w:w="556" w:type="dxa"/>
            <w:shd w:val="clear" w:color="auto" w:fill="BFBFBF" w:themeFill="background1" w:themeFillShade="BF"/>
          </w:tcPr>
          <w:p w:rsidR="009F475E" w:rsidRPr="0008140C" w:rsidRDefault="009F475E" w:rsidP="009F475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6449" w:type="dxa"/>
            <w:shd w:val="clear" w:color="auto" w:fill="BFBFBF" w:themeFill="background1" w:themeFillShade="BF"/>
          </w:tcPr>
          <w:p w:rsidR="009F475E" w:rsidRPr="0008140C" w:rsidRDefault="009F475E" w:rsidP="009F47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8140C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 по разделам 1-4 (интегральный показатель)</w:t>
            </w:r>
          </w:p>
        </w:tc>
        <w:tc>
          <w:tcPr>
            <w:tcW w:w="737" w:type="dxa"/>
            <w:shd w:val="clear" w:color="auto" w:fill="BFBFBF" w:themeFill="background1" w:themeFillShade="BF"/>
            <w:textDirection w:val="btLr"/>
          </w:tcPr>
          <w:p w:rsidR="009F475E" w:rsidRPr="009F475E" w:rsidRDefault="009F475E" w:rsidP="009F475E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9F475E">
              <w:rPr>
                <w:rFonts w:ascii="Times New Roman" w:hAnsi="Times New Roman"/>
                <w:b/>
                <w:sz w:val="28"/>
                <w:szCs w:val="28"/>
              </w:rPr>
              <w:t>149,11</w:t>
            </w:r>
          </w:p>
        </w:tc>
        <w:tc>
          <w:tcPr>
            <w:tcW w:w="737" w:type="dxa"/>
            <w:shd w:val="clear" w:color="auto" w:fill="BFBFBF" w:themeFill="background1" w:themeFillShade="BF"/>
            <w:textDirection w:val="btLr"/>
          </w:tcPr>
          <w:p w:rsidR="009F475E" w:rsidRPr="009F475E" w:rsidRDefault="009F475E" w:rsidP="009F475E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9F475E">
              <w:rPr>
                <w:rFonts w:ascii="Times New Roman" w:hAnsi="Times New Roman"/>
                <w:b/>
                <w:sz w:val="28"/>
                <w:szCs w:val="28"/>
              </w:rPr>
              <w:t>149,61</w:t>
            </w:r>
          </w:p>
        </w:tc>
        <w:tc>
          <w:tcPr>
            <w:tcW w:w="737" w:type="dxa"/>
            <w:shd w:val="clear" w:color="auto" w:fill="BFBFBF" w:themeFill="background1" w:themeFillShade="BF"/>
            <w:textDirection w:val="btLr"/>
          </w:tcPr>
          <w:p w:rsidR="009F475E" w:rsidRPr="009F475E" w:rsidRDefault="009F475E" w:rsidP="009F475E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9F475E">
              <w:rPr>
                <w:rFonts w:ascii="Times New Roman" w:hAnsi="Times New Roman"/>
                <w:b/>
                <w:sz w:val="28"/>
                <w:szCs w:val="28"/>
              </w:rPr>
              <w:t>140,99</w:t>
            </w:r>
          </w:p>
        </w:tc>
        <w:tc>
          <w:tcPr>
            <w:tcW w:w="737" w:type="dxa"/>
            <w:shd w:val="clear" w:color="auto" w:fill="BFBFBF" w:themeFill="background1" w:themeFillShade="BF"/>
            <w:textDirection w:val="btLr"/>
          </w:tcPr>
          <w:p w:rsidR="009F475E" w:rsidRPr="009F475E" w:rsidRDefault="009F475E" w:rsidP="009F475E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9F475E">
              <w:rPr>
                <w:rFonts w:ascii="Times New Roman" w:hAnsi="Times New Roman"/>
                <w:b/>
                <w:sz w:val="28"/>
                <w:szCs w:val="28"/>
              </w:rPr>
              <w:t>141,29</w:t>
            </w:r>
          </w:p>
        </w:tc>
        <w:tc>
          <w:tcPr>
            <w:tcW w:w="737" w:type="dxa"/>
            <w:shd w:val="clear" w:color="auto" w:fill="BFBFBF" w:themeFill="background1" w:themeFillShade="BF"/>
            <w:textDirection w:val="btLr"/>
          </w:tcPr>
          <w:p w:rsidR="009F475E" w:rsidRPr="009F475E" w:rsidRDefault="009F475E" w:rsidP="009F475E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9F475E">
              <w:rPr>
                <w:rFonts w:ascii="Times New Roman" w:hAnsi="Times New Roman"/>
                <w:b/>
                <w:sz w:val="28"/>
                <w:szCs w:val="28"/>
              </w:rPr>
              <w:t>148,18</w:t>
            </w:r>
          </w:p>
        </w:tc>
        <w:tc>
          <w:tcPr>
            <w:tcW w:w="737" w:type="dxa"/>
            <w:shd w:val="clear" w:color="auto" w:fill="BFBFBF" w:themeFill="background1" w:themeFillShade="BF"/>
            <w:textDirection w:val="btLr"/>
          </w:tcPr>
          <w:p w:rsidR="009F475E" w:rsidRPr="009F475E" w:rsidRDefault="009F475E" w:rsidP="009F475E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9F475E">
              <w:rPr>
                <w:rFonts w:ascii="Times New Roman" w:hAnsi="Times New Roman"/>
                <w:b/>
                <w:sz w:val="28"/>
                <w:szCs w:val="28"/>
              </w:rPr>
              <w:t>129,79</w:t>
            </w:r>
          </w:p>
        </w:tc>
        <w:tc>
          <w:tcPr>
            <w:tcW w:w="737" w:type="dxa"/>
            <w:shd w:val="clear" w:color="auto" w:fill="BFBFBF" w:themeFill="background1" w:themeFillShade="BF"/>
            <w:textDirection w:val="btLr"/>
          </w:tcPr>
          <w:p w:rsidR="009F475E" w:rsidRPr="009F475E" w:rsidRDefault="009F475E" w:rsidP="009F475E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9F475E">
              <w:rPr>
                <w:rFonts w:ascii="Times New Roman" w:hAnsi="Times New Roman"/>
                <w:b/>
                <w:sz w:val="28"/>
                <w:szCs w:val="28"/>
              </w:rPr>
              <w:t>142,94</w:t>
            </w:r>
          </w:p>
        </w:tc>
        <w:tc>
          <w:tcPr>
            <w:tcW w:w="737" w:type="dxa"/>
            <w:shd w:val="clear" w:color="auto" w:fill="BFBFBF" w:themeFill="background1" w:themeFillShade="BF"/>
            <w:textDirection w:val="btLr"/>
          </w:tcPr>
          <w:p w:rsidR="009F475E" w:rsidRPr="009F475E" w:rsidRDefault="009F475E" w:rsidP="009F475E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9F475E">
              <w:rPr>
                <w:rFonts w:ascii="Times New Roman" w:hAnsi="Times New Roman"/>
                <w:b/>
                <w:sz w:val="28"/>
                <w:szCs w:val="28"/>
              </w:rPr>
              <w:t>141,9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shd w:val="clear" w:color="auto" w:fill="BFBFBF" w:themeFill="background1" w:themeFillShade="BF"/>
            <w:textDirection w:val="btLr"/>
          </w:tcPr>
          <w:p w:rsidR="009F475E" w:rsidRPr="009F475E" w:rsidRDefault="009F475E" w:rsidP="009F475E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9F475E">
              <w:rPr>
                <w:rFonts w:ascii="Times New Roman" w:hAnsi="Times New Roman"/>
                <w:b/>
                <w:sz w:val="28"/>
                <w:szCs w:val="28"/>
              </w:rPr>
              <w:t>140,75</w:t>
            </w:r>
          </w:p>
        </w:tc>
        <w:tc>
          <w:tcPr>
            <w:tcW w:w="738" w:type="dxa"/>
            <w:shd w:val="clear" w:color="auto" w:fill="BFBFBF" w:themeFill="background1" w:themeFillShade="BF"/>
            <w:textDirection w:val="btLr"/>
          </w:tcPr>
          <w:p w:rsidR="009F475E" w:rsidRPr="009F475E" w:rsidRDefault="009F475E" w:rsidP="009F475E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9F475E">
              <w:rPr>
                <w:rFonts w:ascii="Times New Roman" w:hAnsi="Times New Roman"/>
                <w:b/>
                <w:sz w:val="28"/>
                <w:szCs w:val="28"/>
              </w:rPr>
              <w:t>149,46</w:t>
            </w:r>
          </w:p>
        </w:tc>
        <w:tc>
          <w:tcPr>
            <w:tcW w:w="737" w:type="dxa"/>
            <w:shd w:val="clear" w:color="auto" w:fill="BFBFBF" w:themeFill="background1" w:themeFillShade="BF"/>
            <w:textDirection w:val="btLr"/>
          </w:tcPr>
          <w:p w:rsidR="009F475E" w:rsidRPr="009F475E" w:rsidRDefault="009F475E" w:rsidP="009F475E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9F475E">
              <w:rPr>
                <w:rFonts w:ascii="Times New Roman" w:hAnsi="Times New Roman"/>
                <w:b/>
                <w:sz w:val="28"/>
                <w:szCs w:val="28"/>
              </w:rPr>
              <w:t>149,9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BF17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7273D" w:rsidRPr="0008140C" w:rsidRDefault="00D7273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5685A" w:rsidRPr="0008140C" w:rsidRDefault="0005685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5685A" w:rsidRPr="0008140C" w:rsidRDefault="0005685A" w:rsidP="004068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55B" w:rsidRPr="0008140C" w:rsidRDefault="00F1255B" w:rsidP="004068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55B" w:rsidRPr="0008140C" w:rsidRDefault="00F1255B" w:rsidP="004068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55B" w:rsidRPr="0008140C" w:rsidRDefault="00107E99" w:rsidP="004068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3478456" wp14:editId="49ACD173">
            <wp:extent cx="8486775" cy="527685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107E99" w:rsidRPr="0008140C" w:rsidRDefault="00107E99" w:rsidP="00A50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25B1" w:rsidRPr="0008140C" w:rsidRDefault="0005685A" w:rsidP="00A50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 xml:space="preserve">Рисунок </w:t>
      </w:r>
      <w:r w:rsidR="00BE5570" w:rsidRPr="0008140C">
        <w:rPr>
          <w:rFonts w:ascii="Times New Roman" w:hAnsi="Times New Roman"/>
          <w:sz w:val="28"/>
          <w:szCs w:val="28"/>
        </w:rPr>
        <w:t>8</w:t>
      </w:r>
      <w:r w:rsidRPr="0008140C">
        <w:rPr>
          <w:rFonts w:ascii="Times New Roman" w:hAnsi="Times New Roman"/>
          <w:sz w:val="28"/>
          <w:szCs w:val="28"/>
        </w:rPr>
        <w:t>.</w:t>
      </w:r>
      <w:r w:rsidR="00BE5570" w:rsidRPr="0008140C">
        <w:rPr>
          <w:rFonts w:ascii="Times New Roman" w:hAnsi="Times New Roman"/>
          <w:sz w:val="28"/>
          <w:szCs w:val="28"/>
        </w:rPr>
        <w:t>1</w:t>
      </w:r>
      <w:r w:rsidRPr="0008140C">
        <w:rPr>
          <w:rFonts w:ascii="Times New Roman" w:hAnsi="Times New Roman"/>
          <w:sz w:val="28"/>
          <w:szCs w:val="28"/>
        </w:rPr>
        <w:t xml:space="preserve"> – Ранжирование </w:t>
      </w:r>
      <w:r w:rsidR="00500495" w:rsidRPr="0008140C">
        <w:rPr>
          <w:rFonts w:ascii="Times New Roman" w:hAnsi="Times New Roman"/>
          <w:sz w:val="28"/>
          <w:szCs w:val="28"/>
        </w:rPr>
        <w:t xml:space="preserve">исследуемых </w:t>
      </w:r>
      <w:r w:rsidR="00B261DD" w:rsidRPr="0008140C"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r w:rsidR="009976DE">
        <w:rPr>
          <w:rFonts w:ascii="Times New Roman" w:hAnsi="Times New Roman"/>
          <w:sz w:val="28"/>
          <w:szCs w:val="28"/>
        </w:rPr>
        <w:t>Билибинского</w:t>
      </w:r>
      <w:r w:rsidR="00B261DD" w:rsidRPr="0008140C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08140C">
        <w:rPr>
          <w:rFonts w:ascii="Times New Roman" w:hAnsi="Times New Roman"/>
          <w:sz w:val="28"/>
          <w:szCs w:val="28"/>
        </w:rPr>
        <w:t>по интегральному показателю (максимум 160 баллов)</w:t>
      </w:r>
    </w:p>
    <w:p w:rsidR="000265BB" w:rsidRPr="0008140C" w:rsidRDefault="000265BB" w:rsidP="007725B1">
      <w:pPr>
        <w:spacing w:after="0" w:line="235" w:lineRule="auto"/>
        <w:ind w:right="120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0265BB" w:rsidRPr="0008140C" w:rsidSect="000265BB">
          <w:footerReference w:type="default" r:id="rId29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D6F86" w:rsidRPr="00D90D60" w:rsidRDefault="006D6F86" w:rsidP="00D90D60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_Toc496010464"/>
      <w:bookmarkStart w:id="24" w:name="_Toc455479812"/>
      <w:bookmarkStart w:id="25" w:name="_Toc468805090"/>
      <w:r w:rsidRPr="00D90D60">
        <w:rPr>
          <w:rFonts w:ascii="Times New Roman" w:hAnsi="Times New Roman" w:cs="Times New Roman"/>
          <w:sz w:val="28"/>
          <w:szCs w:val="28"/>
        </w:rPr>
        <w:lastRenderedPageBreak/>
        <w:t>Рекомендации образовательным организациям по повышению</w:t>
      </w:r>
      <w:bookmarkEnd w:id="23"/>
    </w:p>
    <w:p w:rsidR="006D6F86" w:rsidRPr="0008140C" w:rsidRDefault="006D6F86" w:rsidP="00D90D60">
      <w:pPr>
        <w:pStyle w:val="2"/>
        <w:jc w:val="center"/>
      </w:pPr>
      <w:bookmarkStart w:id="26" w:name="_Toc496010465"/>
      <w:r w:rsidRPr="00D90D60">
        <w:rPr>
          <w:rFonts w:ascii="Times New Roman" w:hAnsi="Times New Roman" w:cs="Times New Roman"/>
          <w:sz w:val="28"/>
          <w:szCs w:val="28"/>
        </w:rPr>
        <w:t>качества работы</w:t>
      </w:r>
      <w:bookmarkEnd w:id="26"/>
    </w:p>
    <w:p w:rsidR="006D6F86" w:rsidRPr="0008140C" w:rsidRDefault="006D6F86" w:rsidP="006D6F86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x-none" w:eastAsia="x-none"/>
        </w:rPr>
      </w:pPr>
    </w:p>
    <w:p w:rsidR="006D6F86" w:rsidRPr="0008140C" w:rsidRDefault="006D6F86" w:rsidP="006D6F86">
      <w:pPr>
        <w:spacing w:after="120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8140C">
        <w:rPr>
          <w:rFonts w:ascii="Times New Roman" w:hAnsi="Times New Roman"/>
          <w:sz w:val="28"/>
          <w:szCs w:val="28"/>
          <w:u w:val="single"/>
          <w:lang w:val="x-none" w:eastAsia="x-none"/>
        </w:rPr>
        <w:t xml:space="preserve">Рекомендации по улучшению качества информирования  через сайты  </w:t>
      </w:r>
      <w:r w:rsidRPr="0008140C">
        <w:rPr>
          <w:rFonts w:ascii="Times New Roman" w:hAnsi="Times New Roman"/>
          <w:sz w:val="28"/>
          <w:szCs w:val="28"/>
          <w:u w:val="single"/>
          <w:lang w:eastAsia="x-none"/>
        </w:rPr>
        <w:t>ОО, информационные стенды и таблички-указатели</w:t>
      </w:r>
    </w:p>
    <w:p w:rsidR="006D6F86" w:rsidRPr="0008140C" w:rsidRDefault="006D6F86" w:rsidP="006D6F86">
      <w:pPr>
        <w:numPr>
          <w:ilvl w:val="0"/>
          <w:numId w:val="22"/>
        </w:numPr>
        <w:spacing w:after="120"/>
        <w:ind w:left="0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8140C">
        <w:rPr>
          <w:rFonts w:ascii="Times New Roman" w:hAnsi="Times New Roman"/>
          <w:sz w:val="28"/>
          <w:szCs w:val="28"/>
        </w:rPr>
        <w:t xml:space="preserve">Сайты образовательных организаций на основании проведенной независимой оценки должны быть подвергнуты внутреннему аудиту (техническому и содержательному) и по его результатам доработаны с целью предоставления максимально полной информации об образовательной организации и предоставляемых им услугах потребителям образовательных услуг.  </w:t>
      </w:r>
    </w:p>
    <w:p w:rsidR="006D6F86" w:rsidRPr="0008140C" w:rsidRDefault="006D6F86" w:rsidP="006D6F86">
      <w:pPr>
        <w:numPr>
          <w:ilvl w:val="0"/>
          <w:numId w:val="22"/>
        </w:numPr>
        <w:spacing w:after="120"/>
        <w:ind w:left="0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8140C">
        <w:rPr>
          <w:rFonts w:ascii="Times New Roman" w:hAnsi="Times New Roman"/>
          <w:sz w:val="28"/>
          <w:szCs w:val="28"/>
          <w:lang w:eastAsia="x-none"/>
        </w:rPr>
        <w:t>Образовательным организациям вести целенаправленную и системную работу по привлечению активных пользователей сайта образовательных организаций, способствовать воспитанию информационной культуры как родителей, так и обучающихся.</w:t>
      </w:r>
    </w:p>
    <w:p w:rsidR="006D6F86" w:rsidRPr="0008140C" w:rsidRDefault="006D6F86" w:rsidP="006D6F86">
      <w:pPr>
        <w:numPr>
          <w:ilvl w:val="0"/>
          <w:numId w:val="22"/>
        </w:numPr>
        <w:spacing w:after="120"/>
        <w:ind w:left="0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8140C">
        <w:rPr>
          <w:rFonts w:ascii="Times New Roman" w:hAnsi="Times New Roman"/>
          <w:sz w:val="28"/>
          <w:szCs w:val="28"/>
        </w:rPr>
        <w:t>Использовать каналы обратной связи для выявления неудобств, с которыми сталкиваются потребители услуг при посещении образовательных учреждений.</w:t>
      </w:r>
    </w:p>
    <w:p w:rsidR="006D6F86" w:rsidRPr="0008140C" w:rsidRDefault="006D6F86" w:rsidP="006D6F86">
      <w:pPr>
        <w:numPr>
          <w:ilvl w:val="0"/>
          <w:numId w:val="22"/>
        </w:numPr>
        <w:spacing w:after="120"/>
        <w:ind w:left="0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8140C">
        <w:rPr>
          <w:rFonts w:ascii="Times New Roman" w:hAnsi="Times New Roman"/>
          <w:sz w:val="28"/>
          <w:szCs w:val="28"/>
        </w:rPr>
        <w:t>Предоставлять потребителям услуг информацию о ходе рассмотрения обращений граждан.</w:t>
      </w:r>
    </w:p>
    <w:p w:rsidR="006D6F86" w:rsidRPr="0008140C" w:rsidRDefault="006D6F86" w:rsidP="006D6F86">
      <w:pPr>
        <w:spacing w:after="120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8140C">
        <w:rPr>
          <w:rFonts w:ascii="Times New Roman" w:hAnsi="Times New Roman"/>
          <w:sz w:val="28"/>
          <w:szCs w:val="28"/>
          <w:u w:val="single"/>
        </w:rPr>
        <w:t>Рекомендации по улучшению качества работы по обеспечению условий безопасности и комфорта</w:t>
      </w:r>
    </w:p>
    <w:p w:rsidR="006D6F86" w:rsidRPr="0008140C" w:rsidRDefault="006D6F86" w:rsidP="006D6F86">
      <w:pPr>
        <w:numPr>
          <w:ilvl w:val="0"/>
          <w:numId w:val="23"/>
        </w:numPr>
        <w:spacing w:after="120"/>
        <w:ind w:left="0" w:hanging="35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8140C">
        <w:rPr>
          <w:rFonts w:ascii="Times New Roman" w:hAnsi="Times New Roman"/>
          <w:sz w:val="28"/>
          <w:szCs w:val="28"/>
          <w:lang w:eastAsia="x-none"/>
        </w:rPr>
        <w:t xml:space="preserve">Проанализировать полученные результаты независимой оценки и разработать план действий на ближайшую и долгосрочную перспективы по обеспечению условий безопасности и комфорта условий в образовательных организациях. В первую очередь, обратить внимание на следующие проблемы: </w:t>
      </w:r>
    </w:p>
    <w:p w:rsidR="006D6F86" w:rsidRPr="0008140C" w:rsidRDefault="006D6F86" w:rsidP="006D6F86">
      <w:pPr>
        <w:numPr>
          <w:ilvl w:val="0"/>
          <w:numId w:val="25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на создание современных условий в ОУ</w:t>
      </w:r>
      <w:r w:rsidRPr="0008140C">
        <w:rPr>
          <w:rFonts w:ascii="Times New Roman" w:hAnsi="Times New Roman"/>
          <w:i/>
          <w:sz w:val="28"/>
          <w:szCs w:val="28"/>
        </w:rPr>
        <w:t>.</w:t>
      </w:r>
      <w:r w:rsidRPr="0008140C">
        <w:rPr>
          <w:rFonts w:ascii="Times New Roman" w:hAnsi="Times New Roman"/>
          <w:sz w:val="28"/>
          <w:szCs w:val="28"/>
        </w:rPr>
        <w:t xml:space="preserve"> </w:t>
      </w:r>
    </w:p>
    <w:p w:rsidR="006D6F86" w:rsidRPr="0008140C" w:rsidRDefault="006D6F86" w:rsidP="006D6F86">
      <w:pPr>
        <w:numPr>
          <w:ilvl w:val="0"/>
          <w:numId w:val="25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на создание условий для индивидуальной работы с обучающимися;</w:t>
      </w:r>
      <w:r w:rsidRPr="0008140C">
        <w:rPr>
          <w:rFonts w:ascii="Times New Roman" w:hAnsi="Times New Roman"/>
          <w:i/>
          <w:sz w:val="28"/>
          <w:szCs w:val="28"/>
        </w:rPr>
        <w:t xml:space="preserve"> </w:t>
      </w:r>
    </w:p>
    <w:p w:rsidR="006D6F86" w:rsidRPr="0008140C" w:rsidRDefault="006D6F86" w:rsidP="006D6F86">
      <w:pPr>
        <w:numPr>
          <w:ilvl w:val="0"/>
          <w:numId w:val="25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 xml:space="preserve">на организацию работы с одаренными детьми. </w:t>
      </w:r>
    </w:p>
    <w:p w:rsidR="006D6F86" w:rsidRPr="0008140C" w:rsidRDefault="006D6F86" w:rsidP="006D6F86">
      <w:pPr>
        <w:numPr>
          <w:ilvl w:val="0"/>
          <w:numId w:val="23"/>
        </w:numPr>
        <w:spacing w:after="120"/>
        <w:ind w:left="0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 xml:space="preserve">Продолжить работу по созданию доступной среды для маломобильных лиц населения. </w:t>
      </w:r>
    </w:p>
    <w:p w:rsidR="006D6F86" w:rsidRPr="0008140C" w:rsidRDefault="006D6F86" w:rsidP="006D6F86">
      <w:pPr>
        <w:numPr>
          <w:ilvl w:val="0"/>
          <w:numId w:val="23"/>
        </w:numPr>
        <w:spacing w:after="120"/>
        <w:ind w:left="0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t>Организовать работу по созданию условий для получения образовательных услуг обучающимися с ограниченными возможностями здоровья, детьми-инвалидами;</w:t>
      </w:r>
    </w:p>
    <w:p w:rsidR="006D6F86" w:rsidRPr="0008140C" w:rsidRDefault="006D6F86" w:rsidP="006D6F86">
      <w:pPr>
        <w:numPr>
          <w:ilvl w:val="0"/>
          <w:numId w:val="23"/>
        </w:numPr>
        <w:spacing w:after="120"/>
        <w:ind w:left="0"/>
        <w:jc w:val="both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sz w:val="28"/>
          <w:szCs w:val="28"/>
        </w:rPr>
        <w:lastRenderedPageBreak/>
        <w:t>Создать условия для оказания психолого-педагогической, социальной помощи обучающимся</w:t>
      </w:r>
    </w:p>
    <w:p w:rsidR="006D6F86" w:rsidRPr="0008140C" w:rsidRDefault="006D6F86" w:rsidP="006D6F86">
      <w:pPr>
        <w:spacing w:after="120"/>
        <w:jc w:val="both"/>
        <w:rPr>
          <w:rFonts w:ascii="Times New Roman" w:hAnsi="Times New Roman"/>
          <w:sz w:val="28"/>
          <w:szCs w:val="28"/>
          <w:u w:val="single"/>
          <w:lang w:eastAsia="x-none"/>
        </w:rPr>
      </w:pPr>
      <w:r w:rsidRPr="0008140C">
        <w:rPr>
          <w:rFonts w:ascii="Times New Roman" w:hAnsi="Times New Roman"/>
          <w:sz w:val="28"/>
          <w:szCs w:val="28"/>
          <w:u w:val="single"/>
          <w:lang w:eastAsia="x-none"/>
        </w:rPr>
        <w:t>Рекомендации по повышению уровня удовлетворенности потребителей качеством обслуживания в организации.</w:t>
      </w:r>
    </w:p>
    <w:p w:rsidR="006D6F86" w:rsidRPr="0008140C" w:rsidRDefault="006D6F86" w:rsidP="006D6F86">
      <w:pPr>
        <w:numPr>
          <w:ilvl w:val="0"/>
          <w:numId w:val="24"/>
        </w:numPr>
        <w:spacing w:after="120"/>
        <w:ind w:left="0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8140C">
        <w:rPr>
          <w:rFonts w:ascii="Times New Roman" w:hAnsi="Times New Roman"/>
          <w:sz w:val="28"/>
          <w:szCs w:val="28"/>
          <w:lang w:eastAsia="x-none"/>
        </w:rPr>
        <w:t>Разработать комплекс мер для повышения удовлетворенности качеством предоставляемых услуг.</w:t>
      </w:r>
    </w:p>
    <w:p w:rsidR="000265BB" w:rsidRPr="0008140C" w:rsidRDefault="000265BB" w:rsidP="004B7265">
      <w:pPr>
        <w:pStyle w:val="1"/>
        <w:rPr>
          <w:rFonts w:ascii="Times New Roman" w:hAnsi="Times New Roman"/>
          <w:lang w:val="ru-RU"/>
        </w:rPr>
      </w:pPr>
    </w:p>
    <w:p w:rsidR="000265BB" w:rsidRPr="0008140C" w:rsidRDefault="000265BB" w:rsidP="004B7265">
      <w:pPr>
        <w:pStyle w:val="1"/>
        <w:rPr>
          <w:rFonts w:ascii="Times New Roman" w:hAnsi="Times New Roman"/>
          <w:lang w:val="ru-RU"/>
        </w:rPr>
      </w:pPr>
    </w:p>
    <w:p w:rsidR="00961D97" w:rsidRPr="0008140C" w:rsidRDefault="00961D97" w:rsidP="004B7265">
      <w:pPr>
        <w:pStyle w:val="1"/>
        <w:rPr>
          <w:rFonts w:ascii="Times New Roman" w:hAnsi="Times New Roman"/>
          <w:lang w:val="ru-RU"/>
        </w:rPr>
      </w:pPr>
    </w:p>
    <w:p w:rsidR="00272306" w:rsidRPr="00272306" w:rsidRDefault="00B261DD" w:rsidP="00272306">
      <w:pPr>
        <w:pStyle w:val="2"/>
      </w:pPr>
      <w:r w:rsidRPr="0008140C">
        <w:rPr>
          <w:rFonts w:ascii="Times New Roman" w:hAnsi="Times New Roman"/>
        </w:rPr>
        <w:br w:type="page"/>
      </w:r>
      <w:bookmarkStart w:id="27" w:name="_Toc496010466"/>
      <w:r w:rsidR="00272306">
        <w:rPr>
          <w:rFonts w:ascii="Times New Roman" w:hAnsi="Times New Roman"/>
        </w:rPr>
        <w:lastRenderedPageBreak/>
        <w:t>9</w:t>
      </w:r>
      <w:r w:rsidR="00272306" w:rsidRPr="00272306">
        <w:t>. Введение НОК учреждений культуры</w:t>
      </w:r>
      <w:bookmarkEnd w:id="27"/>
    </w:p>
    <w:p w:rsidR="00272306" w:rsidRPr="00272306" w:rsidRDefault="00272306" w:rsidP="00272306"/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 xml:space="preserve">Оператором в период с 15 июля 2017 года по 15 </w:t>
      </w:r>
      <w:r w:rsidR="00246B06">
        <w:rPr>
          <w:rFonts w:ascii="Times New Roman" w:hAnsi="Times New Roman"/>
          <w:sz w:val="28"/>
          <w:szCs w:val="28"/>
        </w:rPr>
        <w:t>октября</w:t>
      </w:r>
      <w:r w:rsidRPr="00272306">
        <w:rPr>
          <w:rFonts w:ascii="Times New Roman" w:hAnsi="Times New Roman"/>
          <w:sz w:val="28"/>
          <w:szCs w:val="28"/>
        </w:rPr>
        <w:t xml:space="preserve"> 2017 года была проведена независимая оценка качества оказания услуг в двух организациях культуры.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b/>
          <w:sz w:val="28"/>
          <w:szCs w:val="28"/>
        </w:rPr>
        <w:t>Цель исследования</w:t>
      </w:r>
      <w:r w:rsidRPr="00272306">
        <w:rPr>
          <w:rFonts w:ascii="Times New Roman" w:hAnsi="Times New Roman"/>
          <w:sz w:val="28"/>
          <w:szCs w:val="28"/>
        </w:rPr>
        <w:t xml:space="preserve"> – произвести оценку качества оказания услуг в </w:t>
      </w:r>
      <w:r w:rsidR="00071E24">
        <w:rPr>
          <w:rFonts w:ascii="Times New Roman" w:hAnsi="Times New Roman"/>
          <w:sz w:val="28"/>
          <w:szCs w:val="28"/>
        </w:rPr>
        <w:t>учреждениях культуры Б</w:t>
      </w:r>
      <w:r w:rsidR="009976DE">
        <w:rPr>
          <w:rFonts w:ascii="Times New Roman" w:hAnsi="Times New Roman"/>
          <w:sz w:val="28"/>
          <w:szCs w:val="28"/>
        </w:rPr>
        <w:t>илибинского муниципального района</w:t>
      </w:r>
      <w:r w:rsidRPr="00272306">
        <w:rPr>
          <w:rFonts w:ascii="Times New Roman" w:hAnsi="Times New Roman"/>
          <w:sz w:val="28"/>
          <w:szCs w:val="28"/>
        </w:rPr>
        <w:t xml:space="preserve"> на современном этапе социального развития. 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b/>
          <w:sz w:val="28"/>
          <w:szCs w:val="28"/>
        </w:rPr>
        <w:t>Задачи исследования</w:t>
      </w:r>
      <w:r w:rsidRPr="00272306">
        <w:rPr>
          <w:rFonts w:ascii="Times New Roman" w:hAnsi="Times New Roman"/>
          <w:sz w:val="28"/>
          <w:szCs w:val="28"/>
        </w:rPr>
        <w:t>: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>- выявить факторы, оказывающие позитивное и негативное влияние на качество услуг в области культуры;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>- выявить мнение населения о качестве услуг в сфере культуры;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 xml:space="preserve">- осуществить анализ выявленных (в контексте оценивания) сильных и слабых сторон деятельности учреждений культуры; </w:t>
      </w:r>
    </w:p>
    <w:p w:rsidR="00272306" w:rsidRPr="00272306" w:rsidRDefault="00B46EDD" w:rsidP="002723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сформировать рейтинг среди </w:t>
      </w:r>
      <w:r w:rsidR="00272306" w:rsidRPr="00272306">
        <w:rPr>
          <w:rFonts w:ascii="Times New Roman" w:hAnsi="Times New Roman"/>
          <w:sz w:val="28"/>
          <w:szCs w:val="28"/>
        </w:rPr>
        <w:t>учреждений культуры по степени удовлетворенности граждан качеством предоставляемых услуг;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>- выработать рекомендации по улучшению качества услуг учреждений культуры.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</w:p>
    <w:p w:rsidR="00272306" w:rsidRPr="00272306" w:rsidRDefault="00272306" w:rsidP="009976DE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>Объектом ис</w:t>
      </w:r>
      <w:r w:rsidR="009976DE">
        <w:rPr>
          <w:rFonts w:ascii="Times New Roman" w:hAnsi="Times New Roman"/>
          <w:sz w:val="28"/>
          <w:szCs w:val="28"/>
        </w:rPr>
        <w:t xml:space="preserve">следования являлись посетители и </w:t>
      </w:r>
      <w:r w:rsidRPr="00272306">
        <w:rPr>
          <w:rFonts w:ascii="Times New Roman" w:hAnsi="Times New Roman"/>
          <w:sz w:val="28"/>
          <w:szCs w:val="28"/>
        </w:rPr>
        <w:t xml:space="preserve">пользователи услугами </w:t>
      </w:r>
      <w:r w:rsidR="009976DE">
        <w:rPr>
          <w:rFonts w:ascii="Times New Roman" w:hAnsi="Times New Roman"/>
          <w:sz w:val="28"/>
          <w:szCs w:val="28"/>
        </w:rPr>
        <w:t>Муниципального</w:t>
      </w:r>
      <w:r w:rsidR="009976DE" w:rsidRPr="009976DE">
        <w:rPr>
          <w:rFonts w:ascii="Times New Roman" w:hAnsi="Times New Roman"/>
          <w:sz w:val="28"/>
          <w:szCs w:val="28"/>
        </w:rPr>
        <w:t xml:space="preserve"> автономно</w:t>
      </w:r>
      <w:r w:rsidR="009976DE">
        <w:rPr>
          <w:rFonts w:ascii="Times New Roman" w:hAnsi="Times New Roman"/>
          <w:sz w:val="28"/>
          <w:szCs w:val="28"/>
        </w:rPr>
        <w:t>го</w:t>
      </w:r>
      <w:r w:rsidR="009976DE" w:rsidRPr="009976DE">
        <w:rPr>
          <w:rFonts w:ascii="Times New Roman" w:hAnsi="Times New Roman"/>
          <w:sz w:val="28"/>
          <w:szCs w:val="28"/>
        </w:rPr>
        <w:t xml:space="preserve"> учреждени</w:t>
      </w:r>
      <w:r w:rsidR="009976DE">
        <w:rPr>
          <w:rFonts w:ascii="Times New Roman" w:hAnsi="Times New Roman"/>
          <w:sz w:val="28"/>
          <w:szCs w:val="28"/>
        </w:rPr>
        <w:t>я</w:t>
      </w:r>
      <w:r w:rsidR="009976DE" w:rsidRPr="009976DE">
        <w:rPr>
          <w:rFonts w:ascii="Times New Roman" w:hAnsi="Times New Roman"/>
          <w:sz w:val="28"/>
          <w:szCs w:val="28"/>
        </w:rPr>
        <w:t xml:space="preserve"> культуры «Центральная библиотека Билибинского муниципального района»</w:t>
      </w:r>
      <w:r w:rsidR="009976DE">
        <w:rPr>
          <w:rFonts w:ascii="Times New Roman" w:hAnsi="Times New Roman"/>
          <w:sz w:val="28"/>
          <w:szCs w:val="28"/>
        </w:rPr>
        <w:t xml:space="preserve">, </w:t>
      </w:r>
      <w:r w:rsidR="009976DE" w:rsidRPr="009976DE">
        <w:rPr>
          <w:rFonts w:ascii="Times New Roman" w:hAnsi="Times New Roman"/>
          <w:sz w:val="28"/>
          <w:szCs w:val="28"/>
        </w:rPr>
        <w:t>Муниципально</w:t>
      </w:r>
      <w:r w:rsidR="009976DE">
        <w:rPr>
          <w:rFonts w:ascii="Times New Roman" w:hAnsi="Times New Roman"/>
          <w:sz w:val="28"/>
          <w:szCs w:val="28"/>
        </w:rPr>
        <w:t>го автономного</w:t>
      </w:r>
      <w:r w:rsidR="009976DE" w:rsidRPr="009976DE">
        <w:rPr>
          <w:rFonts w:ascii="Times New Roman" w:hAnsi="Times New Roman"/>
          <w:sz w:val="28"/>
          <w:szCs w:val="28"/>
        </w:rPr>
        <w:t xml:space="preserve"> учреждени</w:t>
      </w:r>
      <w:r w:rsidR="009976DE">
        <w:rPr>
          <w:rFonts w:ascii="Times New Roman" w:hAnsi="Times New Roman"/>
          <w:sz w:val="28"/>
          <w:szCs w:val="28"/>
        </w:rPr>
        <w:t>я</w:t>
      </w:r>
      <w:r w:rsidR="009976DE" w:rsidRPr="009976DE">
        <w:rPr>
          <w:rFonts w:ascii="Times New Roman" w:hAnsi="Times New Roman"/>
          <w:sz w:val="28"/>
          <w:szCs w:val="28"/>
        </w:rPr>
        <w:t xml:space="preserve"> культуры «Центр досуга и народного творчества Билибинского муниципального района»</w:t>
      </w:r>
      <w:r w:rsidR="009976DE">
        <w:rPr>
          <w:rFonts w:ascii="Times New Roman" w:hAnsi="Times New Roman"/>
          <w:sz w:val="28"/>
          <w:szCs w:val="28"/>
        </w:rPr>
        <w:t xml:space="preserve">, </w:t>
      </w:r>
      <w:r w:rsidR="009976DE" w:rsidRPr="009976DE">
        <w:rPr>
          <w:rFonts w:ascii="Times New Roman" w:hAnsi="Times New Roman"/>
          <w:sz w:val="28"/>
          <w:szCs w:val="28"/>
        </w:rPr>
        <w:t>Муниципально</w:t>
      </w:r>
      <w:r w:rsidR="009976DE">
        <w:rPr>
          <w:rFonts w:ascii="Times New Roman" w:hAnsi="Times New Roman"/>
          <w:sz w:val="28"/>
          <w:szCs w:val="28"/>
        </w:rPr>
        <w:t>го</w:t>
      </w:r>
      <w:r w:rsidR="009976DE" w:rsidRPr="009976DE">
        <w:rPr>
          <w:rFonts w:ascii="Times New Roman" w:hAnsi="Times New Roman"/>
          <w:sz w:val="28"/>
          <w:szCs w:val="28"/>
        </w:rPr>
        <w:t xml:space="preserve"> автономно</w:t>
      </w:r>
      <w:r w:rsidR="009976DE">
        <w:rPr>
          <w:rFonts w:ascii="Times New Roman" w:hAnsi="Times New Roman"/>
          <w:sz w:val="28"/>
          <w:szCs w:val="28"/>
        </w:rPr>
        <w:t>го</w:t>
      </w:r>
      <w:r w:rsidR="009976DE" w:rsidRPr="009976DE">
        <w:rPr>
          <w:rFonts w:ascii="Times New Roman" w:hAnsi="Times New Roman"/>
          <w:sz w:val="28"/>
          <w:szCs w:val="28"/>
        </w:rPr>
        <w:t xml:space="preserve"> учреждени</w:t>
      </w:r>
      <w:r w:rsidR="009976DE">
        <w:rPr>
          <w:rFonts w:ascii="Times New Roman" w:hAnsi="Times New Roman"/>
          <w:sz w:val="28"/>
          <w:szCs w:val="28"/>
        </w:rPr>
        <w:t>я</w:t>
      </w:r>
      <w:r w:rsidR="009976DE" w:rsidRPr="009976DE">
        <w:rPr>
          <w:rFonts w:ascii="Times New Roman" w:hAnsi="Times New Roman"/>
          <w:sz w:val="28"/>
          <w:szCs w:val="28"/>
        </w:rPr>
        <w:t xml:space="preserve"> культуры «Билибинский районный краеведческий музей имени                Г.С. Глазырина»</w:t>
      </w:r>
      <w:r w:rsidR="009976DE">
        <w:rPr>
          <w:rFonts w:ascii="Times New Roman" w:hAnsi="Times New Roman"/>
          <w:sz w:val="28"/>
          <w:szCs w:val="28"/>
        </w:rPr>
        <w:t>, Муниципального</w:t>
      </w:r>
      <w:r w:rsidR="009976DE" w:rsidRPr="009976DE">
        <w:rPr>
          <w:rFonts w:ascii="Times New Roman" w:hAnsi="Times New Roman"/>
          <w:sz w:val="28"/>
          <w:szCs w:val="28"/>
        </w:rPr>
        <w:t xml:space="preserve"> автономно</w:t>
      </w:r>
      <w:r w:rsidR="009976DE">
        <w:rPr>
          <w:rFonts w:ascii="Times New Roman" w:hAnsi="Times New Roman"/>
          <w:sz w:val="28"/>
          <w:szCs w:val="28"/>
        </w:rPr>
        <w:t>го учреждения</w:t>
      </w:r>
      <w:r w:rsidR="009976DE" w:rsidRPr="009976DE">
        <w:rPr>
          <w:rFonts w:ascii="Times New Roman" w:hAnsi="Times New Roman"/>
          <w:sz w:val="28"/>
          <w:szCs w:val="28"/>
        </w:rPr>
        <w:t xml:space="preserve"> «Билибинская теле-радио студия «Би-ТВ»</w:t>
      </w:r>
      <w:r w:rsidR="00C05C56">
        <w:rPr>
          <w:rFonts w:ascii="Times New Roman" w:hAnsi="Times New Roman"/>
          <w:sz w:val="28"/>
          <w:szCs w:val="28"/>
        </w:rPr>
        <w:t xml:space="preserve"> Билибинского </w:t>
      </w:r>
      <w:r w:rsidRPr="00272306">
        <w:rPr>
          <w:rFonts w:ascii="Times New Roman" w:hAnsi="Times New Roman"/>
          <w:sz w:val="28"/>
          <w:szCs w:val="28"/>
        </w:rPr>
        <w:t>муниципального района.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 xml:space="preserve"> </w:t>
      </w:r>
      <w:r w:rsidRPr="00272306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272306">
        <w:rPr>
          <w:rFonts w:ascii="Times New Roman" w:hAnsi="Times New Roman"/>
          <w:sz w:val="28"/>
          <w:szCs w:val="28"/>
        </w:rPr>
        <w:t xml:space="preserve"> - мнения, интересы, предложения и предпочтения граждан в отношении качества предоставляемых услуг.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>НОК оказания услуг организациями культуры проводилась по двум основным направлениям: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lastRenderedPageBreak/>
        <w:t>1.</w:t>
      </w:r>
      <w:r w:rsidRPr="00272306">
        <w:rPr>
          <w:rFonts w:ascii="Times New Roman" w:hAnsi="Times New Roman"/>
          <w:sz w:val="28"/>
          <w:szCs w:val="28"/>
        </w:rPr>
        <w:tab/>
        <w:t>изучение и оценка данных, размещенных на официальном сайте организаций культуры и на официальном сайте для размещения информации о государственных и муниципальных учреждениях в сети «Интернет» www.bus.gov.ru;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>2.</w:t>
      </w:r>
      <w:r w:rsidRPr="00272306">
        <w:rPr>
          <w:rFonts w:ascii="Times New Roman" w:hAnsi="Times New Roman"/>
          <w:sz w:val="28"/>
          <w:szCs w:val="28"/>
        </w:rPr>
        <w:tab/>
        <w:t>сбор данных и оценка удовлетворенности получателей услуг через анкетирование (социологическое исследование) методами телефонного опроса и интернет опросом пользователей.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</w:p>
    <w:p w:rsidR="00272306" w:rsidRPr="00272306" w:rsidRDefault="00272306" w:rsidP="00272306">
      <w:pPr>
        <w:keepNext/>
        <w:keepLines/>
        <w:spacing w:before="200" w:after="0"/>
        <w:outlineLvl w:val="1"/>
        <w:rPr>
          <w:rFonts w:ascii="Times New Roman" w:eastAsia="Times New Roman" w:hAnsi="Times New Roman"/>
          <w:b/>
          <w:bCs/>
          <w:color w:val="5B9BD5" w:themeColor="accent1"/>
          <w:sz w:val="28"/>
          <w:szCs w:val="28"/>
          <w:lang w:eastAsia="ru-RU"/>
        </w:rPr>
      </w:pPr>
      <w:bookmarkStart w:id="28" w:name="_Toc494665780"/>
      <w:bookmarkStart w:id="29" w:name="_Toc496010467"/>
      <w:r w:rsidRPr="00272306">
        <w:rPr>
          <w:rFonts w:ascii="Times New Roman" w:eastAsia="Times New Roman" w:hAnsi="Times New Roman"/>
          <w:b/>
          <w:bCs/>
          <w:color w:val="5B9BD5" w:themeColor="accent1"/>
          <w:sz w:val="28"/>
          <w:szCs w:val="28"/>
          <w:lang w:eastAsia="ru-RU"/>
        </w:rPr>
        <w:t>10.  Расчет общего балла организации культуры, в отношении которой проводится независимая оценка качества оказания услуг</w:t>
      </w:r>
      <w:bookmarkEnd w:id="28"/>
      <w:bookmarkEnd w:id="29"/>
    </w:p>
    <w:p w:rsidR="00272306" w:rsidRPr="00272306" w:rsidRDefault="00272306" w:rsidP="002723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306" w:rsidRPr="00272306" w:rsidRDefault="00272306" w:rsidP="0027230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Общий балл </w:t>
      </w:r>
      <w:r w:rsidRPr="0027230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i</w:t>
      </w: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-ой организации культуры () определяется по каждой организации культуры, в отношении которой проводится независимая оценка качества оказания услуг, по формуле:</w:t>
      </w:r>
    </w:p>
    <w:p w:rsidR="00272306" w:rsidRPr="00272306" w:rsidRDefault="00272306" w:rsidP="0027230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где:</w:t>
      </w:r>
    </w:p>
    <w:p w:rsidR="00272306" w:rsidRPr="00272306" w:rsidRDefault="00272306" w:rsidP="00272306">
      <w:pPr>
        <w:spacing w:after="0" w:line="360" w:lineRule="auto"/>
        <w:ind w:left="708" w:firstLine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2306">
        <w:rPr>
          <w:rFonts w:ascii="Times New Roman" w:eastAsiaTheme="minorEastAsia" w:hAnsi="Times New Roman"/>
          <w:i/>
          <w:color w:val="000000"/>
          <w:sz w:val="28"/>
          <w:szCs w:val="28"/>
        </w:rPr>
        <w:t xml:space="preserve"> – </w:t>
      </w: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общий балл </w:t>
      </w:r>
      <w:r w:rsidRPr="0027230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i</w:t>
      </w: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-ой организации культуры по итогам независимой оценки качества оказания услуг.</w:t>
      </w:r>
    </w:p>
    <w:p w:rsidR="00272306" w:rsidRPr="00272306" w:rsidRDefault="00272306" w:rsidP="0027230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интегральное значение показателей, определяемых путем анализа информации, размещенной на официальном сайте </w:t>
      </w:r>
      <w:r w:rsidRPr="0027230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i</w:t>
      </w: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-ой организации культуры;</w:t>
      </w:r>
    </w:p>
    <w:p w:rsidR="00272306" w:rsidRPr="00272306" w:rsidRDefault="00272306" w:rsidP="0027230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интегральное значение показателей, определяемых путем анализа данных, полученных при изучении мнений получателей услуг </w:t>
      </w:r>
      <w:r w:rsidRPr="0027230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i</w:t>
      </w: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-ой организации культуры.</w:t>
      </w: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272306" w:rsidRPr="00272306" w:rsidRDefault="00272306" w:rsidP="00272306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bookmarkStart w:id="30" w:name="_Toc494665781"/>
      <w:bookmarkStart w:id="31" w:name="_Toc496010468"/>
      <w:r w:rsidRPr="00272306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lastRenderedPageBreak/>
        <w:t>Расчет интегрального значения показателей i-ой организации культуры, определяемых путем анализа информации, размещенной на официальном сайте</w:t>
      </w:r>
      <w:bookmarkEnd w:id="30"/>
      <w:bookmarkEnd w:id="31"/>
      <w:r w:rsidRPr="00272306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 xml:space="preserve"> </w:t>
      </w:r>
    </w:p>
    <w:p w:rsidR="00272306" w:rsidRPr="00272306" w:rsidRDefault="00272306" w:rsidP="0027230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72306" w:rsidRPr="00272306" w:rsidRDefault="00272306" w:rsidP="0027230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Интегральное значение показателей </w:t>
      </w:r>
      <w:r w:rsidRPr="0027230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i</w:t>
      </w: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-ой организации культуры, определяемое путем анализа информации, размещенной на официальном сайте, рассчитывается по формуле:</w:t>
      </w:r>
    </w:p>
    <w:p w:rsidR="00272306" w:rsidRPr="00272306" w:rsidRDefault="00272306" w:rsidP="0027230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2306">
        <w:rPr>
          <w:rFonts w:ascii="Times New Roman" w:eastAsia="Times New Roman" w:hAnsi="Times New Roman"/>
          <w:color w:val="000000"/>
          <w:position w:val="-16"/>
          <w:sz w:val="28"/>
          <w:szCs w:val="28"/>
          <w:lang w:eastAsia="ru-RU"/>
        </w:rPr>
        <w:object w:dxaOrig="205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24pt" o:ole="">
            <v:imagedata r:id="rId30" o:title=""/>
          </v:shape>
          <o:OLEObject Type="Embed" ProgID="Equation.3" ShapeID="_x0000_i1025" DrawAspect="Content" ObjectID="_1571556406" r:id="rId31"/>
        </w:object>
      </w: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где:</w:t>
      </w:r>
    </w:p>
    <w:p w:rsidR="00272306" w:rsidRPr="00272306" w:rsidRDefault="00272306" w:rsidP="0027230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интегральное значение уровня поисковой доступности </w:t>
      </w:r>
      <w:r w:rsidRPr="0027230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k</w:t>
      </w: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-ого информационного объекта по </w:t>
      </w:r>
      <w:r w:rsidRPr="0027230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s</w:t>
      </w: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-му показателю, характеризующему общие критерии качества оказания услуг, размещенного на официальном сайте </w:t>
      </w:r>
      <w:r w:rsidRPr="0027230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i</w:t>
      </w: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-ой организации культуры.</w:t>
      </w:r>
    </w:p>
    <w:p w:rsidR="00272306" w:rsidRPr="00272306" w:rsidRDefault="00272306" w:rsidP="0027230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Поиск информационных объектов на официальном сайте организации культуры осуществляется с использованием внутренней навигационной системы сайта в виде меню, карты сайта, ссылок и баннеров. </w:t>
      </w:r>
    </w:p>
    <w:p w:rsidR="00272306" w:rsidRPr="00272306" w:rsidRDefault="00272306" w:rsidP="0027230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Уровень поисковой доступности </w:t>
      </w:r>
      <w:r w:rsidRPr="0027230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k</w:t>
      </w: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-ого информационного объекта по </w:t>
      </w:r>
      <w:r w:rsidRPr="0027230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s</w:t>
      </w: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  <w:t xml:space="preserve">му показателю, характеризующему общие критерии качества оказания услуг, размещенного на официальном сайте </w:t>
      </w:r>
      <w:r w:rsidRPr="0027230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i</w:t>
      </w: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-ой организации культуры, определяется с учетом следующего правила (схемы):</w:t>
      </w:r>
    </w:p>
    <w:p w:rsidR="00272306" w:rsidRPr="00272306" w:rsidRDefault="00272306" w:rsidP="0027230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«1» –информационный объект найден на официальном сайте (открыт и доступен для пользователя);</w:t>
      </w:r>
    </w:p>
    <w:p w:rsidR="00272306" w:rsidRPr="00272306" w:rsidRDefault="00272306" w:rsidP="0027230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«0» –информационный объект не найден (недоступен для пользователя).</w:t>
      </w:r>
    </w:p>
    <w:p w:rsidR="00272306" w:rsidRPr="00272306" w:rsidRDefault="00272306" w:rsidP="00272306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анализе информации, размещенной на официальном сайте организации культуры, используется информационные объекты, представленные в </w:t>
      </w:r>
      <w:r w:rsidRPr="00272306">
        <w:rPr>
          <w:rFonts w:ascii="Times New Roman" w:eastAsia="Times New Roman" w:hAnsi="Times New Roman"/>
          <w:sz w:val="28"/>
          <w:szCs w:val="28"/>
          <w:lang w:eastAsia="ru-RU"/>
        </w:rPr>
        <w:t>Приложении 3.</w:t>
      </w:r>
    </w:p>
    <w:p w:rsidR="00272306" w:rsidRPr="00272306" w:rsidRDefault="00272306" w:rsidP="00272306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306" w:rsidRPr="00272306" w:rsidRDefault="00272306" w:rsidP="00272306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306" w:rsidRPr="00272306" w:rsidRDefault="00272306" w:rsidP="00272306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306" w:rsidRPr="00272306" w:rsidRDefault="00272306" w:rsidP="0027230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32" w:name="_Toc494665782"/>
      <w:r w:rsidRPr="00272306">
        <w:rPr>
          <w:rFonts w:ascii="Times New Roman" w:eastAsiaTheme="majorEastAsia" w:hAnsi="Times New Roman"/>
          <w:b/>
          <w:bCs/>
          <w:color w:val="5B9BD5" w:themeColor="accent1"/>
          <w:sz w:val="28"/>
          <w:szCs w:val="28"/>
        </w:rPr>
        <w:lastRenderedPageBreak/>
        <w:t>Расчет интегрального значения показателей i-ой организации культуры, определяемого путем анализа данных, полученных при изучении мнений получателей услуг</w:t>
      </w:r>
      <w:bookmarkEnd w:id="32"/>
    </w:p>
    <w:p w:rsidR="00272306" w:rsidRPr="00272306" w:rsidRDefault="00272306" w:rsidP="0027230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72306" w:rsidRPr="00272306" w:rsidRDefault="00272306" w:rsidP="0027230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Интегральное значение показателей </w:t>
      </w:r>
      <w:r w:rsidRPr="0027230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i</w:t>
      </w: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-ой организации культуры, определяемое путем анализа данных, полученных при изучении мнений получателей услуг, рассчитывается по формуле:</w:t>
      </w:r>
    </w:p>
    <w:p w:rsidR="00272306" w:rsidRPr="00272306" w:rsidRDefault="00272306" w:rsidP="0027230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2306">
        <w:rPr>
          <w:rFonts w:ascii="Times New Roman" w:eastAsia="Times New Roman" w:hAnsi="Times New Roman"/>
          <w:noProof/>
          <w:color w:val="000000"/>
          <w:position w:val="-32"/>
          <w:sz w:val="28"/>
          <w:szCs w:val="28"/>
          <w:lang w:eastAsia="ru-RU"/>
        </w:rPr>
        <w:drawing>
          <wp:inline distT="0" distB="0" distL="0" distR="0" wp14:anchorId="05EC0C70" wp14:editId="4BA5C821">
            <wp:extent cx="942975" cy="447675"/>
            <wp:effectExtent l="0" t="0" r="0" b="9525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где:</w:t>
      </w:r>
    </w:p>
    <w:p w:rsidR="00272306" w:rsidRPr="00272306" w:rsidRDefault="00272306" w:rsidP="0027230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значение показателя, сформированное </w:t>
      </w:r>
      <w:r w:rsidRPr="00272306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p</w:t>
      </w: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-ым получателем услуг </w:t>
      </w:r>
      <w:r w:rsidRPr="0027230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i</w:t>
      </w: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  <w:t xml:space="preserve">ой организацией культуры по </w:t>
      </w:r>
      <w:r w:rsidRPr="00272306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j</w:t>
      </w: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-ому показателю;</w:t>
      </w:r>
    </w:p>
    <w:p w:rsidR="00272306" w:rsidRPr="00272306" w:rsidRDefault="00272306" w:rsidP="0027230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2306">
        <w:rPr>
          <w:rFonts w:ascii="Times New Roman" w:eastAsia="Times New Roman" w:hAnsi="Times New Roman"/>
          <w:i/>
          <w:color w:val="000000"/>
          <w:sz w:val="28"/>
          <w:szCs w:val="28"/>
          <w:vertAlign w:val="subscript"/>
          <w:lang w:val="en-US" w:eastAsia="ru-RU"/>
        </w:rPr>
        <w:t>ij</w:t>
      </w: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количество получателей услуг, оценивших </w:t>
      </w:r>
      <w:r w:rsidRPr="00272306">
        <w:rPr>
          <w:rFonts w:ascii="Times New Roman" w:eastAsia="Times New Roman" w:hAnsi="Times New Roman"/>
          <w:sz w:val="28"/>
          <w:szCs w:val="28"/>
          <w:lang w:eastAsia="ru-RU"/>
        </w:rPr>
        <w:t>качество</w:t>
      </w:r>
      <w:r w:rsidRPr="0027230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оказания услуг </w:t>
      </w:r>
      <w:r w:rsidRPr="0027230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i</w:t>
      </w: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-ой организацией культуры по </w:t>
      </w:r>
      <w:r w:rsidRPr="00272306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j</w:t>
      </w: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-ому показателю.</w:t>
      </w:r>
    </w:p>
    <w:p w:rsidR="00272306" w:rsidRPr="00272306" w:rsidRDefault="00272306" w:rsidP="0027230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Варианты значений по показателям, </w:t>
      </w:r>
      <w:r w:rsidRPr="00272306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формируемые на основе изучения мнений получателей услуг </w:t>
      </w:r>
      <w:r w:rsidRPr="0027230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i</w:t>
      </w:r>
      <w:r w:rsidRPr="00272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-ой организацией культуры</w:t>
      </w:r>
      <w:r w:rsidRPr="00272306">
        <w:rPr>
          <w:rFonts w:ascii="Times New Roman" w:eastAsia="Times New Roman" w:hAnsi="Times New Roman"/>
          <w:sz w:val="28"/>
          <w:szCs w:val="28"/>
          <w:lang w:eastAsia="ru-RU"/>
        </w:rPr>
        <w:t>, представлены в Приложении 4.</w:t>
      </w:r>
    </w:p>
    <w:p w:rsidR="00272306" w:rsidRPr="00272306" w:rsidRDefault="00272306" w:rsidP="00272306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306" w:rsidRPr="00272306" w:rsidRDefault="00272306" w:rsidP="00272306">
      <w:pPr>
        <w:keepNext/>
        <w:keepLines/>
        <w:spacing w:before="480" w:after="0"/>
        <w:outlineLvl w:val="0"/>
        <w:rPr>
          <w:rFonts w:ascii="Times New Roman" w:eastAsia="Times New Roman" w:hAnsi="Times New Roman"/>
          <w:b/>
          <w:bCs/>
          <w:color w:val="365F91"/>
          <w:sz w:val="28"/>
          <w:szCs w:val="28"/>
        </w:rPr>
      </w:pPr>
      <w:r w:rsidRPr="00272306">
        <w:rPr>
          <w:rFonts w:ascii="Times New Roman" w:eastAsia="Times New Roman" w:hAnsi="Times New Roman"/>
          <w:b/>
          <w:bCs/>
          <w:color w:val="365F91"/>
          <w:sz w:val="28"/>
          <w:szCs w:val="28"/>
        </w:rPr>
        <w:br w:type="page"/>
      </w:r>
    </w:p>
    <w:p w:rsidR="00272306" w:rsidRPr="00272306" w:rsidRDefault="00272306" w:rsidP="00272306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/>
          <w:b/>
          <w:bCs/>
          <w:color w:val="365F91"/>
          <w:sz w:val="28"/>
          <w:szCs w:val="28"/>
        </w:rPr>
      </w:pPr>
      <w:bookmarkStart w:id="33" w:name="_Toc494665783"/>
      <w:bookmarkStart w:id="34" w:name="_Toc496010469"/>
      <w:r w:rsidRPr="00272306">
        <w:rPr>
          <w:rFonts w:ascii="Times New Roman" w:eastAsia="Times New Roman" w:hAnsi="Times New Roman"/>
          <w:b/>
          <w:bCs/>
          <w:color w:val="365F91"/>
          <w:sz w:val="28"/>
          <w:szCs w:val="28"/>
        </w:rPr>
        <w:lastRenderedPageBreak/>
        <w:t xml:space="preserve">11. Общая характеристика объектов независимой оценки качества учреждений культуры </w:t>
      </w:r>
      <w:r w:rsidR="00071E24">
        <w:rPr>
          <w:rFonts w:ascii="Times New Roman" w:eastAsia="Times New Roman" w:hAnsi="Times New Roman"/>
          <w:b/>
          <w:bCs/>
          <w:color w:val="365F91"/>
          <w:sz w:val="28"/>
          <w:szCs w:val="28"/>
        </w:rPr>
        <w:t>Билибинского</w:t>
      </w:r>
      <w:r w:rsidRPr="00272306">
        <w:rPr>
          <w:rFonts w:ascii="Times New Roman" w:eastAsia="Times New Roman" w:hAnsi="Times New Roman"/>
          <w:b/>
          <w:bCs/>
          <w:color w:val="365F91"/>
          <w:sz w:val="28"/>
          <w:szCs w:val="28"/>
        </w:rPr>
        <w:t xml:space="preserve"> муниципального района</w:t>
      </w:r>
      <w:bookmarkEnd w:id="33"/>
      <w:bookmarkEnd w:id="34"/>
      <w:r w:rsidRPr="00272306">
        <w:rPr>
          <w:rFonts w:ascii="Times New Roman" w:eastAsia="Times New Roman" w:hAnsi="Times New Roman"/>
          <w:b/>
          <w:bCs/>
          <w:color w:val="365F91"/>
          <w:sz w:val="28"/>
          <w:szCs w:val="28"/>
        </w:rPr>
        <w:t xml:space="preserve"> </w:t>
      </w:r>
    </w:p>
    <w:p w:rsidR="00272306" w:rsidRPr="00272306" w:rsidRDefault="00272306" w:rsidP="002723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306" w:rsidRPr="00272306" w:rsidRDefault="00272306" w:rsidP="002723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>Независимая оценка качества проведена в следующих образовательных организациях (таблица 1.1):</w:t>
      </w:r>
    </w:p>
    <w:p w:rsidR="00272306" w:rsidRPr="00272306" w:rsidRDefault="00272306" w:rsidP="0027230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2306" w:rsidRPr="00272306" w:rsidRDefault="00272306" w:rsidP="0027230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 xml:space="preserve">Таблица 1.1 –Учреждения культуры </w:t>
      </w:r>
      <w:r w:rsidR="00071E24">
        <w:rPr>
          <w:rFonts w:ascii="Times New Roman" w:hAnsi="Times New Roman"/>
          <w:sz w:val="28"/>
          <w:szCs w:val="28"/>
        </w:rPr>
        <w:t>Билибинского</w:t>
      </w:r>
      <w:r w:rsidRPr="00272306">
        <w:rPr>
          <w:rFonts w:ascii="Times New Roman" w:hAnsi="Times New Roman"/>
          <w:sz w:val="28"/>
          <w:szCs w:val="28"/>
        </w:rPr>
        <w:t xml:space="preserve"> муниципального района, </w:t>
      </w:r>
      <w:r w:rsidR="00071E24">
        <w:rPr>
          <w:rFonts w:ascii="Times New Roman" w:hAnsi="Times New Roman"/>
          <w:sz w:val="28"/>
          <w:szCs w:val="28"/>
        </w:rPr>
        <w:t>принявшие участие</w:t>
      </w:r>
      <w:r w:rsidRPr="00272306">
        <w:rPr>
          <w:rFonts w:ascii="Times New Roman" w:hAnsi="Times New Roman"/>
          <w:sz w:val="28"/>
          <w:szCs w:val="28"/>
        </w:rPr>
        <w:t xml:space="preserve"> в независимой оценке качества </w:t>
      </w:r>
    </w:p>
    <w:p w:rsidR="00272306" w:rsidRPr="00272306" w:rsidRDefault="00272306" w:rsidP="0027230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72306" w:rsidRPr="00272306" w:rsidRDefault="00272306" w:rsidP="0027230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16"/>
        <w:tblW w:w="9747" w:type="dxa"/>
        <w:tblLayout w:type="fixed"/>
        <w:tblLook w:val="04A0" w:firstRow="1" w:lastRow="0" w:firstColumn="1" w:lastColumn="0" w:noHBand="0" w:noVBand="1"/>
      </w:tblPr>
      <w:tblGrid>
        <w:gridCol w:w="606"/>
        <w:gridCol w:w="2337"/>
        <w:gridCol w:w="1985"/>
        <w:gridCol w:w="2977"/>
        <w:gridCol w:w="1842"/>
      </w:tblGrid>
      <w:tr w:rsidR="00272306" w:rsidRPr="00272306" w:rsidTr="00CD5179">
        <w:tc>
          <w:tcPr>
            <w:tcW w:w="606" w:type="dxa"/>
          </w:tcPr>
          <w:p w:rsidR="00272306" w:rsidRPr="00272306" w:rsidRDefault="00272306" w:rsidP="00272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27230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337" w:type="dxa"/>
            <w:vAlign w:val="center"/>
          </w:tcPr>
          <w:p w:rsidR="00272306" w:rsidRPr="00272306" w:rsidRDefault="00272306" w:rsidP="0027230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72306">
              <w:rPr>
                <w:rFonts w:ascii="Times New Roman" w:eastAsiaTheme="minorEastAsia" w:hAnsi="Times New Roman"/>
                <w:sz w:val="28"/>
                <w:szCs w:val="28"/>
              </w:rPr>
              <w:t>Наименование ДОУ</w:t>
            </w:r>
          </w:p>
        </w:tc>
        <w:tc>
          <w:tcPr>
            <w:tcW w:w="1985" w:type="dxa"/>
            <w:vAlign w:val="center"/>
          </w:tcPr>
          <w:p w:rsidR="00272306" w:rsidRPr="00272306" w:rsidRDefault="00272306" w:rsidP="0027230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72306">
              <w:rPr>
                <w:rFonts w:ascii="Times New Roman" w:eastAsiaTheme="minorEastAsia" w:hAnsi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2977" w:type="dxa"/>
            <w:vAlign w:val="center"/>
          </w:tcPr>
          <w:p w:rsidR="00272306" w:rsidRPr="00272306" w:rsidRDefault="00272306" w:rsidP="0027230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72306">
              <w:rPr>
                <w:rFonts w:ascii="Times New Roman" w:eastAsiaTheme="minorEastAsia" w:hAnsi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1842" w:type="dxa"/>
          </w:tcPr>
          <w:p w:rsidR="00272306" w:rsidRPr="00272306" w:rsidRDefault="00272306" w:rsidP="0027230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72306">
              <w:rPr>
                <w:rFonts w:ascii="Times New Roman" w:eastAsiaTheme="minorEastAsia" w:hAnsi="Times New Roman"/>
                <w:sz w:val="28"/>
                <w:szCs w:val="28"/>
              </w:rPr>
              <w:t>адрес сайта в сети Интернет</w:t>
            </w:r>
          </w:p>
        </w:tc>
      </w:tr>
      <w:tr w:rsidR="00FA7BE3" w:rsidRPr="00272306" w:rsidTr="00DB3BCE">
        <w:tc>
          <w:tcPr>
            <w:tcW w:w="606" w:type="dxa"/>
          </w:tcPr>
          <w:p w:rsidR="00FA7BE3" w:rsidRPr="00272306" w:rsidRDefault="00FA7BE3" w:rsidP="00FA7B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27230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337" w:type="dxa"/>
          </w:tcPr>
          <w:p w:rsidR="00FA7BE3" w:rsidRPr="009976DE" w:rsidRDefault="00FA7BE3" w:rsidP="00FA7BE3">
            <w:pPr>
              <w:rPr>
                <w:rFonts w:ascii="Times New Roman" w:hAnsi="Times New Roman"/>
                <w:sz w:val="28"/>
                <w:szCs w:val="28"/>
              </w:rPr>
            </w:pPr>
            <w:r w:rsidRPr="009976DE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учреждение культуры «Центральная библиотека Билибинского муниципального района» </w:t>
            </w:r>
          </w:p>
        </w:tc>
        <w:tc>
          <w:tcPr>
            <w:tcW w:w="1985" w:type="dxa"/>
            <w:vAlign w:val="center"/>
          </w:tcPr>
          <w:p w:rsidR="00FA7BE3" w:rsidRPr="00272306" w:rsidRDefault="00E05FD6" w:rsidP="00FA7BE3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5FD6">
              <w:rPr>
                <w:rFonts w:ascii="Times New Roman" w:eastAsia="Times New Roman" w:hAnsi="Times New Roman"/>
                <w:sz w:val="28"/>
                <w:szCs w:val="28"/>
              </w:rPr>
              <w:t>Спасова Альбина Ахтямовна</w:t>
            </w:r>
          </w:p>
        </w:tc>
        <w:tc>
          <w:tcPr>
            <w:tcW w:w="2977" w:type="dxa"/>
            <w:vAlign w:val="center"/>
          </w:tcPr>
          <w:p w:rsidR="00C942BD" w:rsidRDefault="00C942BD" w:rsidP="00DB3B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942BD">
              <w:rPr>
                <w:rFonts w:ascii="Times New Roman" w:eastAsiaTheme="minorEastAsia" w:hAnsi="Times New Roman"/>
                <w:sz w:val="28"/>
                <w:szCs w:val="28"/>
              </w:rPr>
              <w:t>г. Билибино, ул. Ленина, д.7</w:t>
            </w:r>
          </w:p>
          <w:p w:rsidR="00FA7BE3" w:rsidRPr="00272306" w:rsidRDefault="00E05FD6" w:rsidP="00DB3B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Тел: </w:t>
            </w:r>
            <w:r w:rsidRPr="00E05FD6">
              <w:rPr>
                <w:rFonts w:ascii="Times New Roman" w:eastAsiaTheme="minorEastAsia" w:hAnsi="Times New Roman"/>
                <w:sz w:val="28"/>
                <w:szCs w:val="28"/>
              </w:rPr>
              <w:t>(42738) 2-57-31, 2-49-05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A7BE3" w:rsidRPr="00272306" w:rsidRDefault="009976DE" w:rsidP="00FA7BE3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976DE">
              <w:rPr>
                <w:rFonts w:ascii="Times New Roman" w:eastAsiaTheme="minorEastAsia" w:hAnsi="Times New Roman"/>
                <w:sz w:val="28"/>
                <w:szCs w:val="28"/>
              </w:rPr>
              <w:t>http://cb-bilibino.chao.muzkult.ru/</w:t>
            </w:r>
          </w:p>
        </w:tc>
      </w:tr>
      <w:tr w:rsidR="00FA7BE3" w:rsidRPr="00272306" w:rsidTr="00DB3BCE">
        <w:tc>
          <w:tcPr>
            <w:tcW w:w="606" w:type="dxa"/>
          </w:tcPr>
          <w:p w:rsidR="00FA7BE3" w:rsidRPr="00272306" w:rsidRDefault="00FA7BE3" w:rsidP="00FA7B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27230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337" w:type="dxa"/>
          </w:tcPr>
          <w:p w:rsidR="00FA7BE3" w:rsidRPr="009976DE" w:rsidRDefault="00FA7BE3" w:rsidP="00FA7BE3">
            <w:pPr>
              <w:rPr>
                <w:rFonts w:ascii="Times New Roman" w:hAnsi="Times New Roman"/>
                <w:sz w:val="28"/>
                <w:szCs w:val="28"/>
              </w:rPr>
            </w:pPr>
            <w:r w:rsidRPr="009976DE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учреждение культуры «Центр досуга и народного творчества Билибинского муниципального района»  </w:t>
            </w:r>
          </w:p>
        </w:tc>
        <w:tc>
          <w:tcPr>
            <w:tcW w:w="1985" w:type="dxa"/>
            <w:vAlign w:val="center"/>
          </w:tcPr>
          <w:p w:rsidR="00FA7BE3" w:rsidRPr="00272306" w:rsidRDefault="00E05FD6" w:rsidP="00FA7B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05FD6">
              <w:rPr>
                <w:rFonts w:ascii="Times New Roman" w:eastAsiaTheme="minorEastAsia" w:hAnsi="Times New Roman"/>
                <w:sz w:val="28"/>
                <w:szCs w:val="28"/>
              </w:rPr>
              <w:t>Меркулова Лилия Владимировна</w:t>
            </w:r>
          </w:p>
        </w:tc>
        <w:tc>
          <w:tcPr>
            <w:tcW w:w="2977" w:type="dxa"/>
            <w:vAlign w:val="center"/>
          </w:tcPr>
          <w:p w:rsidR="00C942BD" w:rsidRDefault="00C942BD" w:rsidP="00DB3B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942BD">
              <w:rPr>
                <w:rFonts w:ascii="Times New Roman" w:eastAsiaTheme="minorEastAsia" w:hAnsi="Times New Roman"/>
                <w:sz w:val="28"/>
                <w:szCs w:val="28"/>
              </w:rPr>
              <w:t>г. Билибино, ул. Ленина, д. 6.</w:t>
            </w:r>
          </w:p>
          <w:p w:rsidR="00FA7BE3" w:rsidRPr="00272306" w:rsidRDefault="00C942BD" w:rsidP="00DB3B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Тел: </w:t>
            </w:r>
            <w:r w:rsidR="00E05FD6" w:rsidRPr="00E05FD6">
              <w:rPr>
                <w:rFonts w:ascii="Times New Roman" w:eastAsiaTheme="minorEastAsia" w:hAnsi="Times New Roman"/>
                <w:sz w:val="28"/>
                <w:szCs w:val="28"/>
              </w:rPr>
              <w:t>(42738) 2-43-04, 2-63-54</w:t>
            </w:r>
          </w:p>
        </w:tc>
        <w:tc>
          <w:tcPr>
            <w:tcW w:w="1842" w:type="dxa"/>
            <w:vAlign w:val="center"/>
          </w:tcPr>
          <w:p w:rsidR="00FA7BE3" w:rsidRPr="00272306" w:rsidRDefault="00E05FD6" w:rsidP="00FA7BE3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05FD6">
              <w:rPr>
                <w:rFonts w:ascii="Times New Roman" w:eastAsiaTheme="minorEastAsia" w:hAnsi="Times New Roman"/>
                <w:sz w:val="28"/>
                <w:szCs w:val="28"/>
              </w:rPr>
              <w:t>http://dkbilibino.ucoz.ru/index/sobytija_aprelja/0-40</w:t>
            </w:r>
          </w:p>
        </w:tc>
      </w:tr>
      <w:tr w:rsidR="00FA7BE3" w:rsidRPr="00272306" w:rsidTr="00DB3BCE">
        <w:tc>
          <w:tcPr>
            <w:tcW w:w="606" w:type="dxa"/>
          </w:tcPr>
          <w:p w:rsidR="00FA7BE3" w:rsidRPr="00272306" w:rsidRDefault="00FA7BE3" w:rsidP="00FA7B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337" w:type="dxa"/>
          </w:tcPr>
          <w:p w:rsidR="00FA7BE3" w:rsidRPr="009976DE" w:rsidRDefault="00FA7BE3" w:rsidP="00FA7BE3">
            <w:pPr>
              <w:rPr>
                <w:rFonts w:ascii="Times New Roman" w:hAnsi="Times New Roman"/>
                <w:sz w:val="28"/>
                <w:szCs w:val="28"/>
              </w:rPr>
            </w:pPr>
            <w:r w:rsidRPr="009976DE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учреждение культуры </w:t>
            </w:r>
            <w:r w:rsidRPr="009976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«Билибинский районный краеведческий музей имени                Г.С. Глазырина» </w:t>
            </w:r>
          </w:p>
        </w:tc>
        <w:tc>
          <w:tcPr>
            <w:tcW w:w="1985" w:type="dxa"/>
            <w:vAlign w:val="center"/>
          </w:tcPr>
          <w:p w:rsidR="00FA7BE3" w:rsidRPr="00272306" w:rsidRDefault="00E05FD6" w:rsidP="00FA7B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05FD6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Иваницкая Марина Олеговна</w:t>
            </w:r>
          </w:p>
        </w:tc>
        <w:tc>
          <w:tcPr>
            <w:tcW w:w="2977" w:type="dxa"/>
            <w:vAlign w:val="center"/>
          </w:tcPr>
          <w:p w:rsidR="00FA7BE3" w:rsidRPr="00272306" w:rsidRDefault="00E05FD6" w:rsidP="00DB3B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05FD6">
              <w:rPr>
                <w:rFonts w:ascii="Times New Roman" w:eastAsiaTheme="minorEastAsia" w:hAnsi="Times New Roman"/>
                <w:sz w:val="28"/>
                <w:szCs w:val="28"/>
              </w:rPr>
              <w:t xml:space="preserve">г. Билибино, ул. Комсомольская, д.3. </w:t>
            </w:r>
            <w:r w:rsidR="00C942BD">
              <w:rPr>
                <w:rFonts w:ascii="Times New Roman" w:eastAsiaTheme="minorEastAsia" w:hAnsi="Times New Roman"/>
                <w:sz w:val="28"/>
                <w:szCs w:val="28"/>
              </w:rPr>
              <w:t xml:space="preserve">Тел: </w:t>
            </w:r>
            <w:r w:rsidRPr="00E05FD6">
              <w:rPr>
                <w:rFonts w:ascii="Times New Roman" w:eastAsiaTheme="minorEastAsia" w:hAnsi="Times New Roman"/>
                <w:sz w:val="28"/>
                <w:szCs w:val="28"/>
              </w:rPr>
              <w:t>(42738) 2-42-33, 2-42-09</w:t>
            </w:r>
          </w:p>
        </w:tc>
        <w:tc>
          <w:tcPr>
            <w:tcW w:w="1842" w:type="dxa"/>
            <w:vAlign w:val="center"/>
          </w:tcPr>
          <w:p w:rsidR="00FA7BE3" w:rsidRPr="00272306" w:rsidRDefault="00E05FD6" w:rsidP="00FA7BE3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05FD6">
              <w:rPr>
                <w:rFonts w:ascii="Times New Roman" w:eastAsiaTheme="minorEastAsia" w:hAnsi="Times New Roman"/>
                <w:sz w:val="28"/>
                <w:szCs w:val="28"/>
              </w:rPr>
              <w:t>http://museum.chao.muzkult.ru/</w:t>
            </w:r>
          </w:p>
        </w:tc>
      </w:tr>
      <w:tr w:rsidR="00FA7BE3" w:rsidRPr="00272306" w:rsidTr="00DB3BCE">
        <w:tc>
          <w:tcPr>
            <w:tcW w:w="606" w:type="dxa"/>
          </w:tcPr>
          <w:p w:rsidR="00FA7BE3" w:rsidRPr="00272306" w:rsidRDefault="00FA7BE3" w:rsidP="00FA7B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lastRenderedPageBreak/>
              <w:t>4</w:t>
            </w:r>
          </w:p>
        </w:tc>
        <w:tc>
          <w:tcPr>
            <w:tcW w:w="2337" w:type="dxa"/>
          </w:tcPr>
          <w:p w:rsidR="00FA7BE3" w:rsidRPr="009976DE" w:rsidRDefault="00FA7BE3" w:rsidP="00FA7BE3">
            <w:pPr>
              <w:rPr>
                <w:rFonts w:ascii="Times New Roman" w:hAnsi="Times New Roman"/>
                <w:sz w:val="28"/>
                <w:szCs w:val="28"/>
              </w:rPr>
            </w:pPr>
            <w:r w:rsidRPr="009976DE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«Билибинская теле-радио студия «Би-ТВ»</w:t>
            </w:r>
          </w:p>
        </w:tc>
        <w:tc>
          <w:tcPr>
            <w:tcW w:w="1985" w:type="dxa"/>
            <w:vAlign w:val="center"/>
          </w:tcPr>
          <w:p w:rsidR="00E05FD6" w:rsidRDefault="00E05FD6" w:rsidP="00FA7B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E05FD6" w:rsidRPr="00272306" w:rsidRDefault="00E05FD6" w:rsidP="00FA7B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05FD6">
              <w:rPr>
                <w:rFonts w:ascii="Times New Roman" w:eastAsiaTheme="minorEastAsia" w:hAnsi="Times New Roman"/>
                <w:sz w:val="28"/>
                <w:szCs w:val="28"/>
              </w:rPr>
              <w:t>Жердев Егор Евгеньевич</w:t>
            </w:r>
          </w:p>
        </w:tc>
        <w:tc>
          <w:tcPr>
            <w:tcW w:w="2977" w:type="dxa"/>
            <w:vAlign w:val="center"/>
          </w:tcPr>
          <w:p w:rsidR="00FA7BE3" w:rsidRDefault="00E05FD6" w:rsidP="00DB3B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г. Билибино, ул. Ленина, 13</w:t>
            </w:r>
          </w:p>
          <w:p w:rsidR="00E05FD6" w:rsidRPr="00272306" w:rsidRDefault="00E05FD6" w:rsidP="00DB3B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Тел: </w:t>
            </w:r>
            <w:r w:rsidR="008C396B"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  <w:r w:rsidRPr="00E05FD6">
              <w:rPr>
                <w:rFonts w:ascii="Times New Roman" w:eastAsiaTheme="minorEastAsia" w:hAnsi="Times New Roman"/>
                <w:sz w:val="28"/>
                <w:szCs w:val="28"/>
              </w:rPr>
              <w:t>(42738)2-48-75</w:t>
            </w:r>
          </w:p>
        </w:tc>
        <w:tc>
          <w:tcPr>
            <w:tcW w:w="1842" w:type="dxa"/>
            <w:vAlign w:val="center"/>
          </w:tcPr>
          <w:p w:rsidR="00FA7BE3" w:rsidRPr="00272306" w:rsidRDefault="00F92A5E" w:rsidP="00FA7BE3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92A5E">
              <w:rPr>
                <w:rFonts w:ascii="Times New Roman" w:eastAsiaTheme="minorEastAsia" w:hAnsi="Times New Roman"/>
                <w:sz w:val="28"/>
                <w:szCs w:val="28"/>
              </w:rPr>
              <w:t>http://bilibinotv.chao.muzkult.ru/</w:t>
            </w:r>
          </w:p>
        </w:tc>
      </w:tr>
    </w:tbl>
    <w:p w:rsidR="00272306" w:rsidRPr="00272306" w:rsidRDefault="00272306" w:rsidP="00272306">
      <w:pPr>
        <w:keepNext/>
        <w:keepLines/>
        <w:spacing w:before="480" w:after="0"/>
        <w:outlineLvl w:val="0"/>
        <w:rPr>
          <w:rFonts w:ascii="Times New Roman" w:eastAsia="Times New Roman" w:hAnsi="Times New Roman"/>
          <w:b/>
          <w:bCs/>
          <w:color w:val="365F91"/>
          <w:sz w:val="28"/>
          <w:szCs w:val="28"/>
        </w:rPr>
      </w:pPr>
      <w:r w:rsidRPr="00272306">
        <w:rPr>
          <w:rFonts w:ascii="Times New Roman" w:eastAsia="Times New Roman" w:hAnsi="Times New Roman"/>
          <w:b/>
          <w:bCs/>
          <w:color w:val="365F91"/>
          <w:sz w:val="28"/>
          <w:szCs w:val="28"/>
        </w:rPr>
        <w:br w:type="page"/>
      </w:r>
    </w:p>
    <w:p w:rsidR="00272306" w:rsidRPr="00272306" w:rsidRDefault="00272306" w:rsidP="00272306">
      <w:pPr>
        <w:keepNext/>
        <w:keepLines/>
        <w:spacing w:before="480" w:after="0"/>
        <w:outlineLvl w:val="0"/>
        <w:rPr>
          <w:rFonts w:ascii="Times New Roman" w:eastAsia="Times New Roman" w:hAnsi="Times New Roman"/>
          <w:b/>
          <w:bCs/>
          <w:color w:val="365F91"/>
          <w:sz w:val="28"/>
          <w:szCs w:val="28"/>
        </w:rPr>
      </w:pPr>
      <w:bookmarkStart w:id="35" w:name="_Toc494665784"/>
      <w:bookmarkStart w:id="36" w:name="_Toc496010470"/>
      <w:r w:rsidRPr="00272306">
        <w:rPr>
          <w:rFonts w:ascii="Times New Roman" w:eastAsia="Times New Roman" w:hAnsi="Times New Roman"/>
          <w:b/>
          <w:bCs/>
          <w:color w:val="365F91"/>
          <w:sz w:val="28"/>
          <w:szCs w:val="28"/>
        </w:rPr>
        <w:lastRenderedPageBreak/>
        <w:t>12. Открытость и доступность информации об организации культуры</w:t>
      </w:r>
      <w:bookmarkEnd w:id="35"/>
      <w:bookmarkEnd w:id="36"/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>Проведен мониторинг сайтов исследуемых учреждений</w:t>
      </w:r>
      <w:r w:rsidR="00573DCA">
        <w:rPr>
          <w:rFonts w:ascii="Times New Roman" w:hAnsi="Times New Roman"/>
          <w:sz w:val="28"/>
          <w:szCs w:val="28"/>
        </w:rPr>
        <w:t xml:space="preserve"> культуры Билибинского</w:t>
      </w:r>
      <w:r w:rsidRPr="00272306">
        <w:rPr>
          <w:rFonts w:ascii="Times New Roman" w:hAnsi="Times New Roman"/>
          <w:sz w:val="28"/>
          <w:szCs w:val="28"/>
        </w:rPr>
        <w:t xml:space="preserve"> муниципального района.  Для проведения мониторинга использованы показатели, представленные в Приложении 2.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>Следует учесть, что в ходе мониторинга сайтов учитывалась не только полнота представленной информации, но и ее актуальность. Оценка «0» могла быть выставлена, даже если актуальная информация есть, но ее невозможно найти, или она содержится как один из разделов какого-либо отчета и напрямую (в виде странице) на сайте не представлена или не находится через поиск.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 xml:space="preserve">Результаты мониторинга сайтов учреждений культуры </w:t>
      </w:r>
      <w:r w:rsidR="00573DCA">
        <w:rPr>
          <w:rFonts w:ascii="Times New Roman" w:hAnsi="Times New Roman"/>
          <w:sz w:val="28"/>
          <w:szCs w:val="28"/>
        </w:rPr>
        <w:t>Билибинского</w:t>
      </w:r>
      <w:r w:rsidRPr="00272306">
        <w:rPr>
          <w:rFonts w:ascii="Times New Roman" w:hAnsi="Times New Roman"/>
          <w:sz w:val="28"/>
          <w:szCs w:val="28"/>
        </w:rPr>
        <w:t xml:space="preserve"> муниципального района в проранжированном виде представлены в таблице 9.1.</w:t>
      </w:r>
      <w:r w:rsidR="00573DCA">
        <w:rPr>
          <w:rFonts w:ascii="Times New Roman" w:hAnsi="Times New Roman"/>
          <w:sz w:val="28"/>
          <w:szCs w:val="28"/>
        </w:rPr>
        <w:t xml:space="preserve"> </w:t>
      </w:r>
      <w:r w:rsidRPr="00272306">
        <w:rPr>
          <w:rFonts w:ascii="Times New Roman" w:hAnsi="Times New Roman"/>
          <w:sz w:val="28"/>
          <w:szCs w:val="28"/>
        </w:rPr>
        <w:t>-</w:t>
      </w:r>
      <w:r w:rsidR="00573DCA">
        <w:rPr>
          <w:rFonts w:ascii="Times New Roman" w:hAnsi="Times New Roman"/>
          <w:sz w:val="28"/>
          <w:szCs w:val="28"/>
        </w:rPr>
        <w:t xml:space="preserve"> </w:t>
      </w:r>
      <w:r w:rsidRPr="00272306">
        <w:rPr>
          <w:rFonts w:ascii="Times New Roman" w:hAnsi="Times New Roman"/>
          <w:sz w:val="28"/>
          <w:szCs w:val="28"/>
        </w:rPr>
        <w:t xml:space="preserve">9.2. 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 xml:space="preserve">В таблице 9.3 содержатся примечания по каждой образовательной организации, описывающие недостатки и дефициты их сайтов. 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>На рисунке 9.1</w:t>
      </w:r>
      <w:r w:rsidR="00573DCA">
        <w:rPr>
          <w:rFonts w:ascii="Times New Roman" w:hAnsi="Times New Roman"/>
          <w:sz w:val="28"/>
          <w:szCs w:val="28"/>
        </w:rPr>
        <w:t xml:space="preserve"> </w:t>
      </w:r>
      <w:r w:rsidRPr="00272306">
        <w:rPr>
          <w:rFonts w:ascii="Times New Roman" w:hAnsi="Times New Roman"/>
          <w:sz w:val="28"/>
          <w:szCs w:val="28"/>
        </w:rPr>
        <w:t>-</w:t>
      </w:r>
      <w:r w:rsidR="00573DCA">
        <w:rPr>
          <w:rFonts w:ascii="Times New Roman" w:hAnsi="Times New Roman"/>
          <w:sz w:val="28"/>
          <w:szCs w:val="28"/>
        </w:rPr>
        <w:t xml:space="preserve"> </w:t>
      </w:r>
      <w:r w:rsidRPr="00272306">
        <w:rPr>
          <w:rFonts w:ascii="Times New Roman" w:hAnsi="Times New Roman"/>
          <w:sz w:val="28"/>
          <w:szCs w:val="28"/>
        </w:rPr>
        <w:t xml:space="preserve">9.2 данные об учреждениях культуры </w:t>
      </w:r>
      <w:r w:rsidR="00573DCA">
        <w:rPr>
          <w:rFonts w:ascii="Times New Roman" w:hAnsi="Times New Roman"/>
          <w:sz w:val="28"/>
          <w:szCs w:val="28"/>
        </w:rPr>
        <w:t>Билибинского</w:t>
      </w:r>
      <w:r w:rsidRPr="00272306">
        <w:rPr>
          <w:rFonts w:ascii="Times New Roman" w:hAnsi="Times New Roman"/>
          <w:sz w:val="28"/>
          <w:szCs w:val="28"/>
        </w:rPr>
        <w:t xml:space="preserve"> муниципального района представлены в графической форме. 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 xml:space="preserve">Таблица 9.1 – Ранжирование учреждений культуры </w:t>
      </w:r>
      <w:r w:rsidR="004B73EE">
        <w:rPr>
          <w:rFonts w:ascii="Times New Roman" w:hAnsi="Times New Roman"/>
          <w:sz w:val="28"/>
          <w:szCs w:val="28"/>
        </w:rPr>
        <w:t>Билибинского</w:t>
      </w:r>
      <w:r w:rsidRPr="00272306">
        <w:rPr>
          <w:rFonts w:ascii="Times New Roman" w:hAnsi="Times New Roman"/>
          <w:sz w:val="28"/>
          <w:szCs w:val="28"/>
        </w:rPr>
        <w:t xml:space="preserve"> муниципального района по показателям, характеризующим открытость и доступность информации, размещенной на сайте (по состоянию на август 2017 г.)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</w:p>
    <w:tbl>
      <w:tblPr>
        <w:tblStyle w:val="af3"/>
        <w:tblW w:w="9617" w:type="dxa"/>
        <w:tblLook w:val="04A0" w:firstRow="1" w:lastRow="0" w:firstColumn="1" w:lastColumn="0" w:noHBand="0" w:noVBand="1"/>
      </w:tblPr>
      <w:tblGrid>
        <w:gridCol w:w="498"/>
        <w:gridCol w:w="1967"/>
        <w:gridCol w:w="1971"/>
        <w:gridCol w:w="1971"/>
        <w:gridCol w:w="1952"/>
        <w:gridCol w:w="1258"/>
      </w:tblGrid>
      <w:tr w:rsidR="00272306" w:rsidRPr="00272306" w:rsidTr="00CD5179">
        <w:tc>
          <w:tcPr>
            <w:tcW w:w="508" w:type="dxa"/>
          </w:tcPr>
          <w:p w:rsidR="00272306" w:rsidRPr="00272306" w:rsidRDefault="00272306" w:rsidP="002723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230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69" w:type="dxa"/>
          </w:tcPr>
          <w:p w:rsidR="00272306" w:rsidRPr="00272306" w:rsidRDefault="00272306" w:rsidP="002723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2306"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1721" w:type="dxa"/>
          </w:tcPr>
          <w:p w:rsidR="00272306" w:rsidRPr="00272306" w:rsidRDefault="00272306" w:rsidP="002723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2306">
              <w:rPr>
                <w:rFonts w:ascii="Times New Roman" w:hAnsi="Times New Roman"/>
                <w:b/>
                <w:sz w:val="28"/>
                <w:szCs w:val="28"/>
              </w:rPr>
              <w:t>Наличие общей информации об организации культуры на официальном сайте организации</w:t>
            </w:r>
          </w:p>
        </w:tc>
        <w:tc>
          <w:tcPr>
            <w:tcW w:w="1721" w:type="dxa"/>
          </w:tcPr>
          <w:p w:rsidR="00272306" w:rsidRPr="00272306" w:rsidRDefault="00272306" w:rsidP="002723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2306">
              <w:rPr>
                <w:rFonts w:ascii="Times New Roman" w:hAnsi="Times New Roman"/>
                <w:b/>
                <w:sz w:val="28"/>
                <w:szCs w:val="28"/>
              </w:rPr>
              <w:t>Наличие информации о деятельности организации культуры на официальном сайте организации</w:t>
            </w:r>
          </w:p>
        </w:tc>
        <w:tc>
          <w:tcPr>
            <w:tcW w:w="1704" w:type="dxa"/>
          </w:tcPr>
          <w:p w:rsidR="00272306" w:rsidRPr="00272306" w:rsidRDefault="00272306" w:rsidP="002723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2306">
              <w:rPr>
                <w:rFonts w:ascii="Times New Roman" w:hAnsi="Times New Roman"/>
                <w:b/>
                <w:sz w:val="28"/>
                <w:szCs w:val="28"/>
              </w:rPr>
              <w:t>Доступность и актуальность информации о деятельности организации культуры</w:t>
            </w:r>
          </w:p>
        </w:tc>
        <w:tc>
          <w:tcPr>
            <w:tcW w:w="1194" w:type="dxa"/>
          </w:tcPr>
          <w:p w:rsidR="00272306" w:rsidRPr="00272306" w:rsidRDefault="00272306" w:rsidP="002723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2306">
              <w:rPr>
                <w:rFonts w:ascii="Times New Roman" w:hAnsi="Times New Roman"/>
                <w:b/>
                <w:sz w:val="28"/>
                <w:szCs w:val="28"/>
              </w:rPr>
              <w:t>ВСЕГО, баллов</w:t>
            </w:r>
          </w:p>
        </w:tc>
      </w:tr>
      <w:tr w:rsidR="00272306" w:rsidRPr="00272306" w:rsidTr="00573DCA">
        <w:tc>
          <w:tcPr>
            <w:tcW w:w="508" w:type="dxa"/>
            <w:vAlign w:val="center"/>
          </w:tcPr>
          <w:p w:rsidR="00272306" w:rsidRPr="00272306" w:rsidRDefault="00272306" w:rsidP="00272306">
            <w:pPr>
              <w:rPr>
                <w:rFonts w:ascii="Times New Roman" w:hAnsi="Times New Roman"/>
                <w:sz w:val="28"/>
                <w:szCs w:val="28"/>
              </w:rPr>
            </w:pPr>
            <w:r w:rsidRPr="002723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69" w:type="dxa"/>
            <w:vAlign w:val="bottom"/>
          </w:tcPr>
          <w:p w:rsidR="00272306" w:rsidRDefault="009976DE" w:rsidP="00573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6DE">
              <w:rPr>
                <w:rFonts w:ascii="Times New Roman" w:hAnsi="Times New Roman"/>
                <w:sz w:val="28"/>
                <w:szCs w:val="28"/>
              </w:rPr>
              <w:t xml:space="preserve">МАУК ЦБ </w:t>
            </w:r>
            <w:r w:rsidRPr="009976DE">
              <w:rPr>
                <w:rFonts w:ascii="Times New Roman" w:hAnsi="Times New Roman"/>
                <w:sz w:val="28"/>
                <w:szCs w:val="28"/>
              </w:rPr>
              <w:lastRenderedPageBreak/>
              <w:t>БМР</w:t>
            </w:r>
          </w:p>
          <w:p w:rsidR="009976DE" w:rsidRPr="00272306" w:rsidRDefault="009976DE" w:rsidP="00573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272306" w:rsidRPr="000C2E0B" w:rsidRDefault="000C2E0B" w:rsidP="00272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E0B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21" w:type="dxa"/>
            <w:vAlign w:val="center"/>
          </w:tcPr>
          <w:p w:rsidR="00272306" w:rsidRPr="000C2E0B" w:rsidRDefault="000C2E0B" w:rsidP="00272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E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4" w:type="dxa"/>
            <w:vAlign w:val="center"/>
          </w:tcPr>
          <w:p w:rsidR="00272306" w:rsidRPr="000C2E0B" w:rsidRDefault="00272306" w:rsidP="00272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E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94" w:type="dxa"/>
            <w:vAlign w:val="center"/>
          </w:tcPr>
          <w:p w:rsidR="00272306" w:rsidRPr="00272306" w:rsidRDefault="000C2E0B" w:rsidP="002723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272306" w:rsidRPr="00272306" w:rsidTr="00573DCA">
        <w:tc>
          <w:tcPr>
            <w:tcW w:w="508" w:type="dxa"/>
            <w:vAlign w:val="center"/>
          </w:tcPr>
          <w:p w:rsidR="00272306" w:rsidRPr="00272306" w:rsidRDefault="00272306" w:rsidP="00272306">
            <w:pPr>
              <w:rPr>
                <w:rFonts w:ascii="Times New Roman" w:hAnsi="Times New Roman"/>
                <w:sz w:val="28"/>
                <w:szCs w:val="28"/>
              </w:rPr>
            </w:pPr>
            <w:r w:rsidRPr="0027230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69" w:type="dxa"/>
            <w:vAlign w:val="bottom"/>
          </w:tcPr>
          <w:p w:rsidR="00272306" w:rsidRPr="00272306" w:rsidRDefault="009976DE" w:rsidP="00573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МАУК ЦДНТ</w:t>
            </w:r>
          </w:p>
        </w:tc>
        <w:tc>
          <w:tcPr>
            <w:tcW w:w="1721" w:type="dxa"/>
            <w:vAlign w:val="center"/>
          </w:tcPr>
          <w:p w:rsidR="00272306" w:rsidRPr="00341FC4" w:rsidRDefault="00442850" w:rsidP="00272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1" w:type="dxa"/>
            <w:vAlign w:val="center"/>
          </w:tcPr>
          <w:p w:rsidR="00272306" w:rsidRPr="00341FC4" w:rsidRDefault="00341FC4" w:rsidP="00272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FC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4" w:type="dxa"/>
            <w:vAlign w:val="center"/>
          </w:tcPr>
          <w:p w:rsidR="00272306" w:rsidRPr="00341FC4" w:rsidRDefault="00341FC4" w:rsidP="00272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FC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94" w:type="dxa"/>
            <w:vAlign w:val="center"/>
          </w:tcPr>
          <w:p w:rsidR="00272306" w:rsidRPr="00272306" w:rsidRDefault="00341FC4" w:rsidP="00442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4285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CD5179" w:rsidRPr="00272306" w:rsidTr="00573DCA">
        <w:tc>
          <w:tcPr>
            <w:tcW w:w="508" w:type="dxa"/>
            <w:vAlign w:val="center"/>
          </w:tcPr>
          <w:p w:rsidR="00CD5179" w:rsidRPr="004B73EE" w:rsidRDefault="004B73EE" w:rsidP="0027230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69" w:type="dxa"/>
            <w:vAlign w:val="bottom"/>
          </w:tcPr>
          <w:p w:rsidR="00CD5179" w:rsidRPr="004B73EE" w:rsidRDefault="004B73EE" w:rsidP="00573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МАУК «Билибинский краеведческий музей»</w:t>
            </w:r>
          </w:p>
        </w:tc>
        <w:tc>
          <w:tcPr>
            <w:tcW w:w="1721" w:type="dxa"/>
            <w:vAlign w:val="center"/>
          </w:tcPr>
          <w:p w:rsidR="00CD5179" w:rsidRPr="00341FC4" w:rsidRDefault="00341FC4" w:rsidP="00272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FC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21" w:type="dxa"/>
            <w:vAlign w:val="center"/>
          </w:tcPr>
          <w:p w:rsidR="00CD5179" w:rsidRPr="00341FC4" w:rsidRDefault="00341FC4" w:rsidP="00272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FC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4" w:type="dxa"/>
            <w:vAlign w:val="center"/>
          </w:tcPr>
          <w:p w:rsidR="00CD5179" w:rsidRPr="00341FC4" w:rsidRDefault="00341FC4" w:rsidP="00272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FC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94" w:type="dxa"/>
            <w:vAlign w:val="center"/>
          </w:tcPr>
          <w:p w:rsidR="00CD5179" w:rsidRPr="00272306" w:rsidRDefault="00341FC4" w:rsidP="002723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CD5179" w:rsidRPr="00272306" w:rsidTr="00573DCA">
        <w:tc>
          <w:tcPr>
            <w:tcW w:w="508" w:type="dxa"/>
            <w:vAlign w:val="center"/>
          </w:tcPr>
          <w:p w:rsidR="00CD5179" w:rsidRPr="004B73EE" w:rsidRDefault="004B73EE" w:rsidP="0027230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69" w:type="dxa"/>
            <w:vAlign w:val="bottom"/>
          </w:tcPr>
          <w:p w:rsidR="00CD5179" w:rsidRPr="00272306" w:rsidRDefault="003A7DDF" w:rsidP="00573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«Би-ТВ»</w:t>
            </w:r>
          </w:p>
        </w:tc>
        <w:tc>
          <w:tcPr>
            <w:tcW w:w="1721" w:type="dxa"/>
            <w:vAlign w:val="center"/>
          </w:tcPr>
          <w:p w:rsidR="00CD5179" w:rsidRPr="00341FC4" w:rsidRDefault="00341FC4" w:rsidP="00272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FC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21" w:type="dxa"/>
            <w:vAlign w:val="center"/>
          </w:tcPr>
          <w:p w:rsidR="00CD5179" w:rsidRPr="00341FC4" w:rsidRDefault="00341FC4" w:rsidP="00272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FC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4" w:type="dxa"/>
            <w:vAlign w:val="center"/>
          </w:tcPr>
          <w:p w:rsidR="00CD5179" w:rsidRPr="00341FC4" w:rsidRDefault="00341FC4" w:rsidP="00272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FC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94" w:type="dxa"/>
            <w:vAlign w:val="center"/>
          </w:tcPr>
          <w:p w:rsidR="00CD5179" w:rsidRPr="00272306" w:rsidRDefault="00341FC4" w:rsidP="002723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 xml:space="preserve">Таблица 9.1 – Ранжирование учреждений культуры </w:t>
      </w:r>
      <w:r w:rsidR="004B73EE">
        <w:rPr>
          <w:rFonts w:ascii="Times New Roman" w:hAnsi="Times New Roman"/>
          <w:sz w:val="28"/>
          <w:szCs w:val="28"/>
        </w:rPr>
        <w:t>Билибинского</w:t>
      </w:r>
      <w:r w:rsidRPr="00272306">
        <w:rPr>
          <w:rFonts w:ascii="Times New Roman" w:hAnsi="Times New Roman"/>
          <w:sz w:val="28"/>
          <w:szCs w:val="28"/>
        </w:rPr>
        <w:t xml:space="preserve"> муниципального района по показателям, характеризующим открытость и доступность информации, размещенной на сайте и социологическом опросе получателей услуг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</w:p>
    <w:tbl>
      <w:tblPr>
        <w:tblStyle w:val="af3"/>
        <w:tblW w:w="9617" w:type="dxa"/>
        <w:tblLook w:val="04A0" w:firstRow="1" w:lastRow="0" w:firstColumn="1" w:lastColumn="0" w:noHBand="0" w:noVBand="1"/>
      </w:tblPr>
      <w:tblGrid>
        <w:gridCol w:w="500"/>
        <w:gridCol w:w="1965"/>
        <w:gridCol w:w="1971"/>
        <w:gridCol w:w="1971"/>
        <w:gridCol w:w="1952"/>
        <w:gridCol w:w="1258"/>
      </w:tblGrid>
      <w:tr w:rsidR="00272306" w:rsidRPr="00272306" w:rsidTr="003A7DDF">
        <w:tc>
          <w:tcPr>
            <w:tcW w:w="500" w:type="dxa"/>
          </w:tcPr>
          <w:p w:rsidR="00272306" w:rsidRPr="00272306" w:rsidRDefault="00272306" w:rsidP="002723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230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65" w:type="dxa"/>
          </w:tcPr>
          <w:p w:rsidR="00272306" w:rsidRPr="00272306" w:rsidRDefault="00272306" w:rsidP="002723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2306"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1971" w:type="dxa"/>
          </w:tcPr>
          <w:p w:rsidR="00272306" w:rsidRPr="00272306" w:rsidRDefault="00272306" w:rsidP="002723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2306">
              <w:rPr>
                <w:rFonts w:ascii="Times New Roman" w:hAnsi="Times New Roman"/>
                <w:b/>
                <w:sz w:val="28"/>
                <w:szCs w:val="28"/>
              </w:rPr>
              <w:t>Наличие общей информации об организации культуры на официальном сайте организации</w:t>
            </w:r>
          </w:p>
        </w:tc>
        <w:tc>
          <w:tcPr>
            <w:tcW w:w="1971" w:type="dxa"/>
          </w:tcPr>
          <w:p w:rsidR="00272306" w:rsidRPr="00272306" w:rsidRDefault="00272306" w:rsidP="002723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2306">
              <w:rPr>
                <w:rFonts w:ascii="Times New Roman" w:hAnsi="Times New Roman"/>
                <w:b/>
                <w:sz w:val="28"/>
                <w:szCs w:val="28"/>
              </w:rPr>
              <w:t>Наличие информации о деятельности организации культуры на официальном сайте организации</w:t>
            </w:r>
          </w:p>
        </w:tc>
        <w:tc>
          <w:tcPr>
            <w:tcW w:w="1952" w:type="dxa"/>
          </w:tcPr>
          <w:p w:rsidR="00272306" w:rsidRPr="00272306" w:rsidRDefault="00272306" w:rsidP="002723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2306">
              <w:rPr>
                <w:rFonts w:ascii="Times New Roman" w:hAnsi="Times New Roman"/>
                <w:b/>
                <w:sz w:val="28"/>
                <w:szCs w:val="28"/>
              </w:rPr>
              <w:t>Доступность и актуальность информации о деятельности организации культуры</w:t>
            </w:r>
          </w:p>
        </w:tc>
        <w:tc>
          <w:tcPr>
            <w:tcW w:w="1258" w:type="dxa"/>
          </w:tcPr>
          <w:p w:rsidR="00272306" w:rsidRPr="00272306" w:rsidRDefault="00272306" w:rsidP="002723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2306">
              <w:rPr>
                <w:rFonts w:ascii="Times New Roman" w:hAnsi="Times New Roman"/>
                <w:b/>
                <w:sz w:val="28"/>
                <w:szCs w:val="28"/>
              </w:rPr>
              <w:t>ВСЕГО, баллов</w:t>
            </w:r>
          </w:p>
        </w:tc>
      </w:tr>
      <w:tr w:rsidR="00341FC4" w:rsidRPr="00272306" w:rsidTr="00341FC4">
        <w:tc>
          <w:tcPr>
            <w:tcW w:w="500" w:type="dxa"/>
            <w:vAlign w:val="center"/>
          </w:tcPr>
          <w:p w:rsidR="00341FC4" w:rsidRPr="00272306" w:rsidRDefault="00341FC4" w:rsidP="00341FC4">
            <w:pPr>
              <w:rPr>
                <w:rFonts w:ascii="Times New Roman" w:hAnsi="Times New Roman"/>
                <w:sz w:val="28"/>
                <w:szCs w:val="28"/>
              </w:rPr>
            </w:pPr>
            <w:r w:rsidRPr="002723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341FC4" w:rsidRPr="003A7DDF" w:rsidRDefault="00341FC4" w:rsidP="00341FC4">
            <w:pPr>
              <w:rPr>
                <w:rFonts w:ascii="Times New Roman" w:hAnsi="Times New Roman"/>
                <w:sz w:val="28"/>
                <w:szCs w:val="28"/>
              </w:rPr>
            </w:pPr>
            <w:r w:rsidRPr="003A7DDF">
              <w:rPr>
                <w:rFonts w:ascii="Times New Roman" w:hAnsi="Times New Roman"/>
                <w:sz w:val="28"/>
                <w:szCs w:val="28"/>
              </w:rPr>
              <w:t>МАУК ЦБ БМР</w:t>
            </w:r>
          </w:p>
        </w:tc>
        <w:tc>
          <w:tcPr>
            <w:tcW w:w="1971" w:type="dxa"/>
            <w:vAlign w:val="center"/>
          </w:tcPr>
          <w:p w:rsidR="00341FC4" w:rsidRPr="00272306" w:rsidRDefault="00341FC4" w:rsidP="00341F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306">
              <w:rPr>
                <w:rFonts w:ascii="Times New Roman" w:hAnsi="Times New Roman"/>
                <w:sz w:val="28"/>
                <w:szCs w:val="28"/>
              </w:rPr>
              <w:t>9,32</w:t>
            </w:r>
          </w:p>
        </w:tc>
        <w:tc>
          <w:tcPr>
            <w:tcW w:w="1971" w:type="dxa"/>
            <w:vAlign w:val="center"/>
          </w:tcPr>
          <w:p w:rsidR="00341FC4" w:rsidRPr="00272306" w:rsidRDefault="00341FC4" w:rsidP="00341F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9,12</w:t>
            </w:r>
          </w:p>
        </w:tc>
        <w:tc>
          <w:tcPr>
            <w:tcW w:w="1952" w:type="dxa"/>
            <w:vAlign w:val="center"/>
          </w:tcPr>
          <w:p w:rsidR="00341FC4" w:rsidRPr="00272306" w:rsidRDefault="00341FC4" w:rsidP="00341F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306">
              <w:rPr>
                <w:rFonts w:ascii="Times New Roman" w:hAnsi="Times New Roman"/>
                <w:sz w:val="28"/>
                <w:szCs w:val="28"/>
              </w:rPr>
              <w:t>9,78</w:t>
            </w:r>
          </w:p>
        </w:tc>
        <w:tc>
          <w:tcPr>
            <w:tcW w:w="1258" w:type="dxa"/>
            <w:vAlign w:val="center"/>
          </w:tcPr>
          <w:p w:rsidR="00341FC4" w:rsidRPr="00341FC4" w:rsidRDefault="00341FC4" w:rsidP="00341F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FC4">
              <w:rPr>
                <w:rFonts w:ascii="Times New Roman" w:hAnsi="Times New Roman"/>
                <w:b/>
                <w:sz w:val="28"/>
                <w:szCs w:val="28"/>
              </w:rPr>
              <w:t>28,22</w:t>
            </w:r>
          </w:p>
        </w:tc>
      </w:tr>
      <w:tr w:rsidR="00341FC4" w:rsidRPr="00272306" w:rsidTr="00341FC4">
        <w:tc>
          <w:tcPr>
            <w:tcW w:w="500" w:type="dxa"/>
            <w:vAlign w:val="center"/>
          </w:tcPr>
          <w:p w:rsidR="00341FC4" w:rsidRPr="00272306" w:rsidRDefault="00341FC4" w:rsidP="00341FC4">
            <w:pPr>
              <w:rPr>
                <w:rFonts w:ascii="Times New Roman" w:hAnsi="Times New Roman"/>
                <w:sz w:val="28"/>
                <w:szCs w:val="28"/>
              </w:rPr>
            </w:pPr>
            <w:r w:rsidRPr="002723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5" w:type="dxa"/>
          </w:tcPr>
          <w:p w:rsidR="00341FC4" w:rsidRPr="003A7DDF" w:rsidRDefault="00341FC4" w:rsidP="00341FC4">
            <w:pPr>
              <w:rPr>
                <w:rFonts w:ascii="Times New Roman" w:hAnsi="Times New Roman"/>
                <w:sz w:val="28"/>
                <w:szCs w:val="28"/>
              </w:rPr>
            </w:pPr>
            <w:r w:rsidRPr="003A7DDF">
              <w:rPr>
                <w:rFonts w:ascii="Times New Roman" w:hAnsi="Times New Roman"/>
                <w:sz w:val="28"/>
                <w:szCs w:val="28"/>
              </w:rPr>
              <w:t>МАУК ЦДНТ</w:t>
            </w:r>
          </w:p>
        </w:tc>
        <w:tc>
          <w:tcPr>
            <w:tcW w:w="1971" w:type="dxa"/>
            <w:vAlign w:val="center"/>
          </w:tcPr>
          <w:p w:rsidR="00341FC4" w:rsidRPr="00272306" w:rsidRDefault="00442850" w:rsidP="00341F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41FC4">
              <w:rPr>
                <w:rFonts w:ascii="Times New Roman" w:hAnsi="Times New Roman"/>
                <w:sz w:val="28"/>
                <w:szCs w:val="28"/>
              </w:rPr>
              <w:t>,3</w:t>
            </w:r>
            <w:r w:rsidR="00341FC4" w:rsidRPr="002723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  <w:vAlign w:val="center"/>
          </w:tcPr>
          <w:p w:rsidR="00341FC4" w:rsidRPr="00272306" w:rsidRDefault="00341FC4" w:rsidP="00341F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72306">
              <w:rPr>
                <w:rFonts w:ascii="Times New Roman" w:hAnsi="Times New Roman"/>
                <w:sz w:val="28"/>
                <w:szCs w:val="28"/>
              </w:rPr>
              <w:t>,84</w:t>
            </w:r>
          </w:p>
        </w:tc>
        <w:tc>
          <w:tcPr>
            <w:tcW w:w="1952" w:type="dxa"/>
            <w:vAlign w:val="center"/>
          </w:tcPr>
          <w:p w:rsidR="00341FC4" w:rsidRPr="00272306" w:rsidRDefault="00341FC4" w:rsidP="00341F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72306">
              <w:rPr>
                <w:rFonts w:ascii="Times New Roman" w:hAnsi="Times New Roman"/>
                <w:sz w:val="28"/>
                <w:szCs w:val="28"/>
              </w:rPr>
              <w:t>,68</w:t>
            </w:r>
          </w:p>
        </w:tc>
        <w:tc>
          <w:tcPr>
            <w:tcW w:w="1258" w:type="dxa"/>
            <w:vAlign w:val="center"/>
          </w:tcPr>
          <w:p w:rsidR="00341FC4" w:rsidRPr="00341FC4" w:rsidRDefault="00341FC4" w:rsidP="00442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FC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4285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41FC4">
              <w:rPr>
                <w:rFonts w:ascii="Times New Roman" w:hAnsi="Times New Roman"/>
                <w:b/>
                <w:sz w:val="28"/>
                <w:szCs w:val="28"/>
              </w:rPr>
              <w:t>,86</w:t>
            </w:r>
          </w:p>
        </w:tc>
      </w:tr>
      <w:tr w:rsidR="00341FC4" w:rsidRPr="00272306" w:rsidTr="00341FC4">
        <w:tc>
          <w:tcPr>
            <w:tcW w:w="500" w:type="dxa"/>
            <w:vAlign w:val="center"/>
          </w:tcPr>
          <w:p w:rsidR="00341FC4" w:rsidRPr="00272306" w:rsidRDefault="00341FC4" w:rsidP="00341F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65" w:type="dxa"/>
          </w:tcPr>
          <w:p w:rsidR="00341FC4" w:rsidRPr="003A7DDF" w:rsidRDefault="00341FC4" w:rsidP="00341FC4">
            <w:pPr>
              <w:rPr>
                <w:rFonts w:ascii="Times New Roman" w:hAnsi="Times New Roman"/>
                <w:sz w:val="28"/>
                <w:szCs w:val="28"/>
              </w:rPr>
            </w:pPr>
            <w:r w:rsidRPr="003A7DDF">
              <w:rPr>
                <w:rFonts w:ascii="Times New Roman" w:hAnsi="Times New Roman"/>
                <w:sz w:val="28"/>
                <w:szCs w:val="28"/>
              </w:rPr>
              <w:t>МАУК «Билибинский краеведческий музей»</w:t>
            </w:r>
          </w:p>
        </w:tc>
        <w:tc>
          <w:tcPr>
            <w:tcW w:w="1971" w:type="dxa"/>
            <w:vAlign w:val="center"/>
          </w:tcPr>
          <w:p w:rsidR="00341FC4" w:rsidRPr="00272306" w:rsidRDefault="00341FC4" w:rsidP="00341F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8,26</w:t>
            </w:r>
          </w:p>
        </w:tc>
        <w:tc>
          <w:tcPr>
            <w:tcW w:w="1971" w:type="dxa"/>
            <w:vAlign w:val="center"/>
          </w:tcPr>
          <w:p w:rsidR="00341FC4" w:rsidRPr="00272306" w:rsidRDefault="00341FC4" w:rsidP="00341F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8,64</w:t>
            </w:r>
          </w:p>
        </w:tc>
        <w:tc>
          <w:tcPr>
            <w:tcW w:w="1952" w:type="dxa"/>
            <w:vAlign w:val="center"/>
          </w:tcPr>
          <w:p w:rsidR="00341FC4" w:rsidRPr="00272306" w:rsidRDefault="00341FC4" w:rsidP="00341F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8,58</w:t>
            </w:r>
          </w:p>
        </w:tc>
        <w:tc>
          <w:tcPr>
            <w:tcW w:w="1258" w:type="dxa"/>
            <w:vAlign w:val="center"/>
          </w:tcPr>
          <w:p w:rsidR="00341FC4" w:rsidRPr="00341FC4" w:rsidRDefault="00341FC4" w:rsidP="00341F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FC4">
              <w:rPr>
                <w:rFonts w:ascii="Times New Roman" w:hAnsi="Times New Roman"/>
                <w:b/>
                <w:sz w:val="28"/>
                <w:szCs w:val="28"/>
              </w:rPr>
              <w:t>25,48</w:t>
            </w:r>
          </w:p>
        </w:tc>
      </w:tr>
      <w:tr w:rsidR="00341FC4" w:rsidRPr="00272306" w:rsidTr="00341FC4">
        <w:tc>
          <w:tcPr>
            <w:tcW w:w="500" w:type="dxa"/>
            <w:vAlign w:val="center"/>
          </w:tcPr>
          <w:p w:rsidR="00341FC4" w:rsidRPr="00272306" w:rsidRDefault="00341FC4" w:rsidP="00341F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5" w:type="dxa"/>
          </w:tcPr>
          <w:p w:rsidR="00341FC4" w:rsidRPr="003A7DDF" w:rsidRDefault="00341FC4" w:rsidP="00341FC4">
            <w:pPr>
              <w:rPr>
                <w:rFonts w:ascii="Times New Roman" w:hAnsi="Times New Roman"/>
                <w:sz w:val="28"/>
                <w:szCs w:val="28"/>
              </w:rPr>
            </w:pPr>
            <w:r w:rsidRPr="003A7DDF">
              <w:rPr>
                <w:rFonts w:ascii="Times New Roman" w:hAnsi="Times New Roman"/>
                <w:sz w:val="28"/>
                <w:szCs w:val="28"/>
              </w:rPr>
              <w:t>МАУ «Би-</w:t>
            </w:r>
            <w:r w:rsidRPr="003A7DDF">
              <w:rPr>
                <w:rFonts w:ascii="Times New Roman" w:hAnsi="Times New Roman"/>
                <w:sz w:val="28"/>
                <w:szCs w:val="28"/>
              </w:rPr>
              <w:lastRenderedPageBreak/>
              <w:t>ТВ»</w:t>
            </w:r>
          </w:p>
        </w:tc>
        <w:tc>
          <w:tcPr>
            <w:tcW w:w="1971" w:type="dxa"/>
            <w:vAlign w:val="center"/>
          </w:tcPr>
          <w:p w:rsidR="00341FC4" w:rsidRPr="00272306" w:rsidRDefault="00341FC4" w:rsidP="00341F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8,42</w:t>
            </w:r>
          </w:p>
        </w:tc>
        <w:tc>
          <w:tcPr>
            <w:tcW w:w="1971" w:type="dxa"/>
            <w:vAlign w:val="center"/>
          </w:tcPr>
          <w:p w:rsidR="00341FC4" w:rsidRPr="00272306" w:rsidRDefault="00341FC4" w:rsidP="00341F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8,64</w:t>
            </w:r>
          </w:p>
        </w:tc>
        <w:tc>
          <w:tcPr>
            <w:tcW w:w="1952" w:type="dxa"/>
            <w:vAlign w:val="center"/>
          </w:tcPr>
          <w:p w:rsidR="00341FC4" w:rsidRPr="00272306" w:rsidRDefault="00341FC4" w:rsidP="00341F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8,23</w:t>
            </w:r>
          </w:p>
        </w:tc>
        <w:tc>
          <w:tcPr>
            <w:tcW w:w="1258" w:type="dxa"/>
            <w:vAlign w:val="center"/>
          </w:tcPr>
          <w:p w:rsidR="00341FC4" w:rsidRPr="00341FC4" w:rsidRDefault="00341FC4" w:rsidP="00341F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FC4">
              <w:rPr>
                <w:rFonts w:ascii="Times New Roman" w:hAnsi="Times New Roman"/>
                <w:b/>
                <w:sz w:val="28"/>
                <w:szCs w:val="28"/>
              </w:rPr>
              <w:t>25,29</w:t>
            </w:r>
          </w:p>
        </w:tc>
      </w:tr>
    </w:tbl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</w:p>
    <w:p w:rsidR="00272306" w:rsidRPr="00272306" w:rsidRDefault="003405DF" w:rsidP="002723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1FB709B" wp14:editId="161BC340">
            <wp:extent cx="6391275" cy="67056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>Рисунок 9.2 – Ранжирование исследуемых учреждений</w:t>
      </w:r>
      <w:r w:rsidR="0081283C">
        <w:rPr>
          <w:rFonts w:ascii="Times New Roman" w:hAnsi="Times New Roman"/>
          <w:sz w:val="28"/>
          <w:szCs w:val="28"/>
        </w:rPr>
        <w:t xml:space="preserve"> культуры Билибинского</w:t>
      </w:r>
      <w:r w:rsidRPr="00272306">
        <w:rPr>
          <w:rFonts w:ascii="Times New Roman" w:hAnsi="Times New Roman"/>
          <w:sz w:val="28"/>
          <w:szCs w:val="28"/>
        </w:rPr>
        <w:t xml:space="preserve"> муниципального района по показателям, характеризующим открытость и доступность информации, размещенной на сайте с учетом социологического опроса (по состоянию на </w:t>
      </w:r>
      <w:r w:rsidR="00390B1C">
        <w:rPr>
          <w:rFonts w:ascii="Times New Roman" w:hAnsi="Times New Roman"/>
          <w:sz w:val="28"/>
          <w:szCs w:val="28"/>
        </w:rPr>
        <w:t>октябрь</w:t>
      </w:r>
      <w:r w:rsidRPr="00272306">
        <w:rPr>
          <w:rFonts w:ascii="Times New Roman" w:hAnsi="Times New Roman"/>
          <w:sz w:val="28"/>
          <w:szCs w:val="28"/>
        </w:rPr>
        <w:t xml:space="preserve"> 2017 г.)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</w:p>
    <w:p w:rsidR="00272306" w:rsidRPr="00272306" w:rsidRDefault="006900BC" w:rsidP="002723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</w:t>
      </w:r>
      <w:r w:rsidR="00272306" w:rsidRPr="00272306">
        <w:rPr>
          <w:rFonts w:ascii="Times New Roman" w:hAnsi="Times New Roman"/>
          <w:sz w:val="28"/>
          <w:szCs w:val="28"/>
        </w:rPr>
        <w:t>первому критерию оценки отмечается, что в работе учреждений культуры по наполнению сайтов имеются недостатки. На сайтах не размещена следующая информация: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>-схема проезда;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>-отсутствуют отчеты о результатах деятельности учреждений;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>-информация о выполнении государственного (муниципального) задания;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>-</w:t>
      </w:r>
      <w:r w:rsidRPr="00272306">
        <w:t xml:space="preserve"> </w:t>
      </w:r>
      <w:r w:rsidRPr="00272306">
        <w:rPr>
          <w:rFonts w:ascii="Times New Roman" w:hAnsi="Times New Roman"/>
          <w:sz w:val="28"/>
          <w:szCs w:val="28"/>
        </w:rPr>
        <w:t xml:space="preserve">правовых актов, устанавливающих цены (тарифы) на услуги 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>либо порядок их установлен.</w:t>
      </w:r>
    </w:p>
    <w:p w:rsidR="000B6552" w:rsidRDefault="00272306" w:rsidP="00272306">
      <w:pPr>
        <w:rPr>
          <w:rFonts w:ascii="Times New Roman" w:hAnsi="Times New Roman"/>
          <w:sz w:val="28"/>
          <w:szCs w:val="28"/>
        </w:rPr>
      </w:pPr>
      <w:r w:rsidRPr="000B6552">
        <w:rPr>
          <w:rFonts w:ascii="Times New Roman" w:hAnsi="Times New Roman"/>
          <w:sz w:val="28"/>
          <w:szCs w:val="28"/>
        </w:rPr>
        <w:t>Социологический опрос пользователей учреждений культуры отмечает, что 9</w:t>
      </w:r>
      <w:r w:rsidR="000B6552">
        <w:rPr>
          <w:rFonts w:ascii="Times New Roman" w:hAnsi="Times New Roman"/>
          <w:sz w:val="28"/>
          <w:szCs w:val="28"/>
        </w:rPr>
        <w:t>8</w:t>
      </w:r>
      <w:r w:rsidRPr="000B6552">
        <w:rPr>
          <w:rFonts w:ascii="Times New Roman" w:hAnsi="Times New Roman"/>
          <w:sz w:val="28"/>
          <w:szCs w:val="28"/>
        </w:rPr>
        <w:t>.</w:t>
      </w:r>
      <w:r w:rsidR="000B6552">
        <w:rPr>
          <w:rFonts w:ascii="Times New Roman" w:hAnsi="Times New Roman"/>
          <w:sz w:val="28"/>
          <w:szCs w:val="28"/>
        </w:rPr>
        <w:t>2</w:t>
      </w:r>
      <w:r w:rsidRPr="000B6552">
        <w:rPr>
          <w:rFonts w:ascii="Times New Roman" w:hAnsi="Times New Roman"/>
          <w:sz w:val="28"/>
          <w:szCs w:val="28"/>
        </w:rPr>
        <w:t xml:space="preserve">% пользователей </w:t>
      </w:r>
      <w:r w:rsidR="000B6552" w:rsidRPr="000B6552">
        <w:rPr>
          <w:rFonts w:ascii="Times New Roman" w:hAnsi="Times New Roman"/>
          <w:sz w:val="28"/>
          <w:szCs w:val="28"/>
        </w:rPr>
        <w:t>«Центральн</w:t>
      </w:r>
      <w:r w:rsidR="000B6552">
        <w:rPr>
          <w:rFonts w:ascii="Times New Roman" w:hAnsi="Times New Roman"/>
          <w:sz w:val="28"/>
          <w:szCs w:val="28"/>
        </w:rPr>
        <w:t>ой библиотеки</w:t>
      </w:r>
      <w:r w:rsidR="000B6552" w:rsidRPr="000B6552">
        <w:rPr>
          <w:rFonts w:ascii="Times New Roman" w:hAnsi="Times New Roman"/>
          <w:sz w:val="28"/>
          <w:szCs w:val="28"/>
        </w:rPr>
        <w:t xml:space="preserve"> Билибинского муниципального района» </w:t>
      </w:r>
      <w:r w:rsidRPr="000B6552">
        <w:rPr>
          <w:rFonts w:ascii="Times New Roman" w:hAnsi="Times New Roman"/>
          <w:sz w:val="28"/>
          <w:szCs w:val="28"/>
        </w:rPr>
        <w:t>и 9</w:t>
      </w:r>
      <w:r w:rsidR="000B6552">
        <w:rPr>
          <w:rFonts w:ascii="Times New Roman" w:hAnsi="Times New Roman"/>
          <w:sz w:val="28"/>
          <w:szCs w:val="28"/>
        </w:rPr>
        <w:t>8</w:t>
      </w:r>
      <w:r w:rsidRPr="000B6552">
        <w:rPr>
          <w:rFonts w:ascii="Times New Roman" w:hAnsi="Times New Roman"/>
          <w:sz w:val="28"/>
          <w:szCs w:val="28"/>
        </w:rPr>
        <w:t>.8% пользователей</w:t>
      </w:r>
      <w:r w:rsidR="000B6552">
        <w:rPr>
          <w:rFonts w:ascii="Times New Roman" w:hAnsi="Times New Roman"/>
          <w:sz w:val="28"/>
          <w:szCs w:val="28"/>
        </w:rPr>
        <w:t xml:space="preserve"> </w:t>
      </w:r>
      <w:r w:rsidR="000B6552" w:rsidRPr="000B6552">
        <w:rPr>
          <w:rFonts w:ascii="Times New Roman" w:hAnsi="Times New Roman"/>
          <w:sz w:val="28"/>
          <w:szCs w:val="28"/>
        </w:rPr>
        <w:t>«Билибинск</w:t>
      </w:r>
      <w:r w:rsidR="000B6552">
        <w:rPr>
          <w:rFonts w:ascii="Times New Roman" w:hAnsi="Times New Roman"/>
          <w:sz w:val="28"/>
          <w:szCs w:val="28"/>
        </w:rPr>
        <w:t>ого краеведческого</w:t>
      </w:r>
      <w:r w:rsidR="000B6552" w:rsidRPr="000B6552">
        <w:rPr>
          <w:rFonts w:ascii="Times New Roman" w:hAnsi="Times New Roman"/>
          <w:sz w:val="28"/>
          <w:szCs w:val="28"/>
        </w:rPr>
        <w:t xml:space="preserve"> музе</w:t>
      </w:r>
      <w:r w:rsidR="000B6552">
        <w:rPr>
          <w:rFonts w:ascii="Times New Roman" w:hAnsi="Times New Roman"/>
          <w:sz w:val="28"/>
          <w:szCs w:val="28"/>
        </w:rPr>
        <w:t>я</w:t>
      </w:r>
      <w:r w:rsidR="000B6552" w:rsidRPr="000B6552">
        <w:rPr>
          <w:rFonts w:ascii="Times New Roman" w:hAnsi="Times New Roman"/>
          <w:sz w:val="28"/>
          <w:szCs w:val="28"/>
        </w:rPr>
        <w:t>»</w:t>
      </w:r>
      <w:r w:rsidRPr="000B6552">
        <w:rPr>
          <w:rFonts w:ascii="Times New Roman" w:hAnsi="Times New Roman"/>
          <w:sz w:val="28"/>
          <w:szCs w:val="28"/>
        </w:rPr>
        <w:t>, на вопрос о достаточности общей информации об организации культуры на официальном сайте организации оценили на «отлично</w:t>
      </w:r>
      <w:r w:rsidR="000B6552">
        <w:rPr>
          <w:rFonts w:ascii="Times New Roman" w:hAnsi="Times New Roman"/>
          <w:sz w:val="28"/>
          <w:szCs w:val="28"/>
        </w:rPr>
        <w:t>»</w:t>
      </w:r>
      <w:r w:rsidRPr="000B6552">
        <w:rPr>
          <w:rFonts w:ascii="Times New Roman" w:hAnsi="Times New Roman"/>
          <w:sz w:val="28"/>
          <w:szCs w:val="28"/>
        </w:rPr>
        <w:t xml:space="preserve"> и «хорошо». Это объясняется региональными особенностями и небольшими территориями населенных пунктов, пользователи действительно неплохо информированы о деятельности, руководстве и графике работы исследуемых учреждениях.</w:t>
      </w:r>
      <w:r w:rsidR="000B6552">
        <w:rPr>
          <w:rFonts w:ascii="Times New Roman" w:hAnsi="Times New Roman"/>
          <w:sz w:val="28"/>
          <w:szCs w:val="28"/>
        </w:rPr>
        <w:t xml:space="preserve"> Но стоит отметить, что сайт МАУК </w:t>
      </w:r>
      <w:r w:rsidR="000B6552" w:rsidRPr="000B6552">
        <w:rPr>
          <w:rFonts w:ascii="Times New Roman" w:hAnsi="Times New Roman"/>
          <w:sz w:val="28"/>
          <w:szCs w:val="28"/>
        </w:rPr>
        <w:t>«Центр досуга и народного творчества Билибинского муниципального района»</w:t>
      </w:r>
      <w:r w:rsidR="000B6552">
        <w:rPr>
          <w:rFonts w:ascii="Times New Roman" w:hAnsi="Times New Roman"/>
          <w:sz w:val="28"/>
          <w:szCs w:val="28"/>
        </w:rPr>
        <w:t xml:space="preserve"> более других нуждается в доработке. Отсутствуют контактные данные сотрудников учреждения, отсутствует информация об их уровне подготовки и стаже работы</w:t>
      </w:r>
      <w:r w:rsidR="003476C4">
        <w:rPr>
          <w:rFonts w:ascii="Times New Roman" w:hAnsi="Times New Roman"/>
          <w:sz w:val="28"/>
          <w:szCs w:val="28"/>
        </w:rPr>
        <w:t>, отсутствует адрес учреждения, форма обратной связи, версия сайта для слабовидящих</w:t>
      </w:r>
      <w:r w:rsidR="000B6552">
        <w:rPr>
          <w:rFonts w:ascii="Times New Roman" w:hAnsi="Times New Roman"/>
          <w:sz w:val="28"/>
          <w:szCs w:val="28"/>
        </w:rPr>
        <w:t xml:space="preserve">. </w:t>
      </w:r>
    </w:p>
    <w:p w:rsidR="00272306" w:rsidRDefault="00442850" w:rsidP="002723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наш взгляд необходимо придерживаться требований утвержденных Министерством </w:t>
      </w:r>
      <w:r w:rsidRPr="00442850">
        <w:rPr>
          <w:rFonts w:ascii="Times New Roman" w:hAnsi="Times New Roman"/>
          <w:sz w:val="28"/>
          <w:szCs w:val="28"/>
        </w:rPr>
        <w:t>культуры Российской Федерации от 20.02.2015 № 277 «Об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(зарегистрирован Минюстом России 08.05.2015 регистрационный № 37187).</w:t>
      </w:r>
    </w:p>
    <w:p w:rsidR="00442850" w:rsidRPr="00272306" w:rsidRDefault="00442850" w:rsidP="00272306">
      <w:pPr>
        <w:rPr>
          <w:rFonts w:ascii="Times New Roman" w:hAnsi="Times New Roman"/>
          <w:sz w:val="28"/>
          <w:szCs w:val="28"/>
        </w:rPr>
      </w:pPr>
    </w:p>
    <w:p w:rsidR="00272306" w:rsidRPr="00272306" w:rsidRDefault="00272306" w:rsidP="00272306">
      <w:pPr>
        <w:keepNext/>
        <w:keepLines/>
        <w:spacing w:before="480" w:after="0"/>
        <w:outlineLvl w:val="0"/>
        <w:rPr>
          <w:rFonts w:ascii="Times New Roman" w:eastAsia="Times New Roman" w:hAnsi="Times New Roman"/>
          <w:b/>
          <w:bCs/>
          <w:color w:val="365F91"/>
          <w:sz w:val="28"/>
          <w:szCs w:val="28"/>
        </w:rPr>
      </w:pPr>
      <w:bookmarkStart w:id="37" w:name="_Toc494665785"/>
      <w:bookmarkStart w:id="38" w:name="_Toc496010471"/>
      <w:r w:rsidRPr="00272306">
        <w:rPr>
          <w:rFonts w:ascii="Times New Roman" w:eastAsia="Times New Roman" w:hAnsi="Times New Roman"/>
          <w:b/>
          <w:bCs/>
          <w:color w:val="365F91"/>
          <w:sz w:val="28"/>
          <w:szCs w:val="28"/>
        </w:rPr>
        <w:lastRenderedPageBreak/>
        <w:t>13. Комфортность условий предоставления услуг и доступность их получения</w:t>
      </w:r>
      <w:bookmarkEnd w:id="37"/>
      <w:bookmarkEnd w:id="38"/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>Оценки, полученные муниципальными учреждениями по показателям 2-5, получены путем анкетирования респондентов по телефону</w:t>
      </w:r>
      <w:r w:rsidR="00442850">
        <w:rPr>
          <w:rFonts w:ascii="Times New Roman" w:hAnsi="Times New Roman"/>
          <w:sz w:val="28"/>
          <w:szCs w:val="28"/>
        </w:rPr>
        <w:t xml:space="preserve"> и</w:t>
      </w:r>
      <w:r w:rsidRPr="00272306">
        <w:rPr>
          <w:rFonts w:ascii="Times New Roman" w:hAnsi="Times New Roman"/>
          <w:sz w:val="28"/>
          <w:szCs w:val="28"/>
        </w:rPr>
        <w:t xml:space="preserve"> с применением электронного опроса.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 xml:space="preserve">Проведено ранжирование учреждений культуры </w:t>
      </w:r>
      <w:r w:rsidR="0081283C">
        <w:rPr>
          <w:rFonts w:ascii="Times New Roman" w:hAnsi="Times New Roman"/>
          <w:sz w:val="28"/>
          <w:szCs w:val="28"/>
        </w:rPr>
        <w:t>Билибинского</w:t>
      </w:r>
      <w:r w:rsidRPr="00272306">
        <w:rPr>
          <w:rFonts w:ascii="Times New Roman" w:hAnsi="Times New Roman"/>
          <w:sz w:val="28"/>
          <w:szCs w:val="28"/>
        </w:rPr>
        <w:t xml:space="preserve"> муниципального района по показателям комфортности условий, в которых осуществляется образовательная деятельность. Для проведения ранжирования использованы показатели, представленные в Приложении 4 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 xml:space="preserve">Следует учесть, что ранжирование учреждений культуры </w:t>
      </w:r>
      <w:r w:rsidR="0081283C">
        <w:rPr>
          <w:rFonts w:ascii="Times New Roman" w:hAnsi="Times New Roman"/>
          <w:sz w:val="28"/>
          <w:szCs w:val="28"/>
        </w:rPr>
        <w:t>Билибинского</w:t>
      </w:r>
      <w:r w:rsidRPr="00272306">
        <w:rPr>
          <w:rFonts w:ascii="Times New Roman" w:hAnsi="Times New Roman"/>
          <w:sz w:val="28"/>
          <w:szCs w:val="28"/>
        </w:rPr>
        <w:t xml:space="preserve"> муниципального района по показателям комфортности условий основывалось на данных, содержавшихся в отчетах с официальных сайтов организаций. При отсутствии данных по тому или иному показателю выставлялось 0 баллов.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 xml:space="preserve">Результаты ранжирования учреждений культуры </w:t>
      </w:r>
      <w:r w:rsidR="0081283C">
        <w:rPr>
          <w:rFonts w:ascii="Times New Roman" w:hAnsi="Times New Roman"/>
          <w:sz w:val="28"/>
          <w:szCs w:val="28"/>
        </w:rPr>
        <w:t>Билибинского</w:t>
      </w:r>
      <w:r w:rsidRPr="00272306">
        <w:rPr>
          <w:rFonts w:ascii="Times New Roman" w:hAnsi="Times New Roman"/>
          <w:sz w:val="28"/>
          <w:szCs w:val="28"/>
        </w:rPr>
        <w:t xml:space="preserve"> муниципального района по показателям комфортности условий представлены в таблице 10.1.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 xml:space="preserve">На рисунке 10.1 данные о ранжировании образовательных учреждений </w:t>
      </w:r>
      <w:r w:rsidR="0081283C">
        <w:rPr>
          <w:rFonts w:ascii="Times New Roman" w:hAnsi="Times New Roman"/>
          <w:sz w:val="28"/>
          <w:szCs w:val="28"/>
        </w:rPr>
        <w:t>Билибинского</w:t>
      </w:r>
      <w:r w:rsidRPr="00272306">
        <w:rPr>
          <w:rFonts w:ascii="Times New Roman" w:hAnsi="Times New Roman"/>
          <w:sz w:val="28"/>
          <w:szCs w:val="28"/>
        </w:rPr>
        <w:t xml:space="preserve"> муниципального района представлены в графической форме.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br w:type="page"/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  <w:sectPr w:rsidR="00272306" w:rsidRPr="00272306" w:rsidSect="00BF44D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>Таблица 10.1 – Ранжирование учреждений</w:t>
      </w:r>
      <w:r w:rsidR="0081283C">
        <w:rPr>
          <w:rFonts w:ascii="Times New Roman" w:hAnsi="Times New Roman"/>
          <w:sz w:val="28"/>
          <w:szCs w:val="28"/>
        </w:rPr>
        <w:t xml:space="preserve"> культуры</w:t>
      </w:r>
      <w:r w:rsidRPr="00272306">
        <w:rPr>
          <w:rFonts w:ascii="Times New Roman" w:hAnsi="Times New Roman"/>
          <w:sz w:val="28"/>
          <w:szCs w:val="28"/>
        </w:rPr>
        <w:t xml:space="preserve"> </w:t>
      </w:r>
      <w:r w:rsidR="00A9095D">
        <w:rPr>
          <w:rFonts w:ascii="Times New Roman" w:hAnsi="Times New Roman"/>
          <w:sz w:val="28"/>
          <w:szCs w:val="28"/>
        </w:rPr>
        <w:t>Билибинского</w:t>
      </w:r>
      <w:r w:rsidRPr="00272306">
        <w:rPr>
          <w:rFonts w:ascii="Times New Roman" w:hAnsi="Times New Roman"/>
          <w:sz w:val="28"/>
          <w:szCs w:val="28"/>
        </w:rPr>
        <w:t xml:space="preserve"> муниципального района по показателям, характеризующие общий критерий оценки качества образовательной деятельности организаций, касающийся комфортности условий, в которых осуществляется образовательная деятельность согласно оценке сайтов и социологическому опросу получателей услуг</w:t>
      </w:r>
    </w:p>
    <w:tbl>
      <w:tblPr>
        <w:tblStyle w:val="af3"/>
        <w:tblW w:w="14823" w:type="dxa"/>
        <w:tblLook w:val="04A0" w:firstRow="1" w:lastRow="0" w:firstColumn="1" w:lastColumn="0" w:noHBand="0" w:noVBand="1"/>
      </w:tblPr>
      <w:tblGrid>
        <w:gridCol w:w="498"/>
        <w:gridCol w:w="1965"/>
        <w:gridCol w:w="2088"/>
        <w:gridCol w:w="2366"/>
        <w:gridCol w:w="2687"/>
        <w:gridCol w:w="1839"/>
        <w:gridCol w:w="2278"/>
        <w:gridCol w:w="1102"/>
      </w:tblGrid>
      <w:tr w:rsidR="00272306" w:rsidRPr="00272306" w:rsidTr="00C66D82">
        <w:trPr>
          <w:trHeight w:val="2831"/>
        </w:trPr>
        <w:tc>
          <w:tcPr>
            <w:tcW w:w="498" w:type="dxa"/>
          </w:tcPr>
          <w:p w:rsidR="00272306" w:rsidRPr="00272306" w:rsidRDefault="00272306" w:rsidP="002723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230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65" w:type="dxa"/>
          </w:tcPr>
          <w:p w:rsidR="00272306" w:rsidRPr="00272306" w:rsidRDefault="00272306" w:rsidP="002723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2306"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088" w:type="dxa"/>
          </w:tcPr>
          <w:p w:rsidR="00272306" w:rsidRPr="00272306" w:rsidRDefault="00272306" w:rsidP="002723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2306">
              <w:rPr>
                <w:rFonts w:ascii="Times New Roman" w:hAnsi="Times New Roman"/>
                <w:b/>
                <w:sz w:val="28"/>
                <w:szCs w:val="28"/>
              </w:rPr>
              <w:t>Комфортность условий пребывания в организации культуры</w:t>
            </w:r>
          </w:p>
        </w:tc>
        <w:tc>
          <w:tcPr>
            <w:tcW w:w="2366" w:type="dxa"/>
          </w:tcPr>
          <w:p w:rsidR="00272306" w:rsidRPr="00272306" w:rsidRDefault="00272306" w:rsidP="002723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2306">
              <w:rPr>
                <w:rFonts w:ascii="Times New Roman" w:hAnsi="Times New Roman"/>
                <w:b/>
                <w:sz w:val="28"/>
                <w:szCs w:val="28"/>
              </w:rPr>
              <w:t>Наличие дополнительных услуг и доступность их получения</w:t>
            </w:r>
          </w:p>
        </w:tc>
        <w:tc>
          <w:tcPr>
            <w:tcW w:w="2687" w:type="dxa"/>
          </w:tcPr>
          <w:p w:rsidR="00272306" w:rsidRPr="00272306" w:rsidRDefault="00272306" w:rsidP="002723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2306">
              <w:rPr>
                <w:rFonts w:ascii="Times New Roman" w:hAnsi="Times New Roman"/>
                <w:b/>
                <w:sz w:val="28"/>
                <w:szCs w:val="28"/>
              </w:rPr>
              <w:t>Удобство пользования электронными сервисами, предоставляемыми организацией культуры</w:t>
            </w:r>
          </w:p>
        </w:tc>
        <w:tc>
          <w:tcPr>
            <w:tcW w:w="1839" w:type="dxa"/>
          </w:tcPr>
          <w:p w:rsidR="00272306" w:rsidRPr="00272306" w:rsidRDefault="00272306" w:rsidP="002723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2306">
              <w:rPr>
                <w:rFonts w:ascii="Times New Roman" w:hAnsi="Times New Roman"/>
                <w:b/>
                <w:sz w:val="28"/>
                <w:szCs w:val="28"/>
              </w:rPr>
              <w:t>Удобство графика работы организации культуры</w:t>
            </w:r>
          </w:p>
        </w:tc>
        <w:tc>
          <w:tcPr>
            <w:tcW w:w="2278" w:type="dxa"/>
          </w:tcPr>
          <w:p w:rsidR="00272306" w:rsidRPr="00272306" w:rsidRDefault="00272306" w:rsidP="002723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2306">
              <w:rPr>
                <w:rFonts w:ascii="Times New Roman" w:hAnsi="Times New Roman"/>
                <w:b/>
                <w:sz w:val="28"/>
                <w:szCs w:val="28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1102" w:type="dxa"/>
          </w:tcPr>
          <w:p w:rsidR="00272306" w:rsidRPr="00272306" w:rsidRDefault="00272306" w:rsidP="002723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2306">
              <w:rPr>
                <w:rFonts w:ascii="Times New Roman" w:hAnsi="Times New Roman"/>
                <w:b/>
                <w:sz w:val="28"/>
                <w:szCs w:val="28"/>
              </w:rPr>
              <w:t>Всего, баллов</w:t>
            </w:r>
          </w:p>
        </w:tc>
      </w:tr>
      <w:tr w:rsidR="00C66D82" w:rsidRPr="00272306" w:rsidTr="00C66D82">
        <w:tc>
          <w:tcPr>
            <w:tcW w:w="498" w:type="dxa"/>
          </w:tcPr>
          <w:p w:rsidR="00C66D82" w:rsidRPr="00272306" w:rsidRDefault="00C66D82" w:rsidP="00C66D82">
            <w:pPr>
              <w:rPr>
                <w:rFonts w:ascii="Times New Roman" w:hAnsi="Times New Roman"/>
                <w:sz w:val="28"/>
                <w:szCs w:val="28"/>
              </w:rPr>
            </w:pPr>
            <w:r w:rsidRPr="002723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C66D82" w:rsidRPr="003A7DDF" w:rsidRDefault="00C66D82" w:rsidP="00C66D82">
            <w:pPr>
              <w:rPr>
                <w:rFonts w:ascii="Times New Roman" w:hAnsi="Times New Roman"/>
                <w:sz w:val="28"/>
                <w:szCs w:val="28"/>
              </w:rPr>
            </w:pPr>
            <w:r w:rsidRPr="003A7DDF">
              <w:rPr>
                <w:rFonts w:ascii="Times New Roman" w:hAnsi="Times New Roman"/>
                <w:sz w:val="28"/>
                <w:szCs w:val="28"/>
              </w:rPr>
              <w:t>МАУК ЦБ БМР</w:t>
            </w:r>
          </w:p>
        </w:tc>
        <w:tc>
          <w:tcPr>
            <w:tcW w:w="2088" w:type="dxa"/>
            <w:vAlign w:val="center"/>
          </w:tcPr>
          <w:p w:rsidR="00C66D82" w:rsidRPr="00272306" w:rsidRDefault="00C66D82" w:rsidP="00C66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9,85</w:t>
            </w:r>
          </w:p>
        </w:tc>
        <w:tc>
          <w:tcPr>
            <w:tcW w:w="2366" w:type="dxa"/>
            <w:vAlign w:val="center"/>
          </w:tcPr>
          <w:p w:rsidR="00C66D82" w:rsidRPr="00272306" w:rsidRDefault="00C66D82" w:rsidP="00C66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8,54</w:t>
            </w:r>
          </w:p>
        </w:tc>
        <w:tc>
          <w:tcPr>
            <w:tcW w:w="2687" w:type="dxa"/>
            <w:vAlign w:val="center"/>
          </w:tcPr>
          <w:p w:rsidR="00C66D82" w:rsidRPr="00272306" w:rsidRDefault="00C66D82" w:rsidP="00C66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8,26</w:t>
            </w:r>
          </w:p>
        </w:tc>
        <w:tc>
          <w:tcPr>
            <w:tcW w:w="1839" w:type="dxa"/>
            <w:vAlign w:val="center"/>
          </w:tcPr>
          <w:p w:rsidR="00C66D82" w:rsidRPr="00272306" w:rsidRDefault="00C66D82" w:rsidP="00C66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9,87</w:t>
            </w:r>
          </w:p>
        </w:tc>
        <w:tc>
          <w:tcPr>
            <w:tcW w:w="2278" w:type="dxa"/>
            <w:vAlign w:val="center"/>
          </w:tcPr>
          <w:p w:rsidR="00C66D82" w:rsidRPr="00272306" w:rsidRDefault="00C66D82" w:rsidP="00C66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9,46</w:t>
            </w:r>
          </w:p>
        </w:tc>
        <w:tc>
          <w:tcPr>
            <w:tcW w:w="1102" w:type="dxa"/>
            <w:vAlign w:val="center"/>
          </w:tcPr>
          <w:p w:rsidR="00C66D82" w:rsidRPr="00C66D82" w:rsidRDefault="00C66D82" w:rsidP="00C66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D82">
              <w:rPr>
                <w:rFonts w:ascii="Times New Roman" w:hAnsi="Times New Roman"/>
                <w:b/>
                <w:sz w:val="28"/>
                <w:szCs w:val="28"/>
              </w:rPr>
              <w:t>45,98</w:t>
            </w:r>
          </w:p>
        </w:tc>
      </w:tr>
      <w:tr w:rsidR="00C66D82" w:rsidRPr="00272306" w:rsidTr="00C66D82">
        <w:tc>
          <w:tcPr>
            <w:tcW w:w="498" w:type="dxa"/>
          </w:tcPr>
          <w:p w:rsidR="00C66D82" w:rsidRPr="00272306" w:rsidRDefault="00C66D82" w:rsidP="00C66D82">
            <w:pPr>
              <w:rPr>
                <w:rFonts w:ascii="Times New Roman" w:hAnsi="Times New Roman"/>
                <w:sz w:val="28"/>
                <w:szCs w:val="28"/>
              </w:rPr>
            </w:pPr>
            <w:r w:rsidRPr="002723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5" w:type="dxa"/>
          </w:tcPr>
          <w:p w:rsidR="00C66D82" w:rsidRPr="003A7DDF" w:rsidRDefault="00C66D82" w:rsidP="00C66D82">
            <w:pPr>
              <w:rPr>
                <w:rFonts w:ascii="Times New Roman" w:hAnsi="Times New Roman"/>
                <w:sz w:val="28"/>
                <w:szCs w:val="28"/>
              </w:rPr>
            </w:pPr>
            <w:r w:rsidRPr="003A7DDF">
              <w:rPr>
                <w:rFonts w:ascii="Times New Roman" w:hAnsi="Times New Roman"/>
                <w:sz w:val="28"/>
                <w:szCs w:val="28"/>
              </w:rPr>
              <w:t>МАУК ЦДНТ</w:t>
            </w:r>
          </w:p>
        </w:tc>
        <w:tc>
          <w:tcPr>
            <w:tcW w:w="2088" w:type="dxa"/>
            <w:vAlign w:val="center"/>
          </w:tcPr>
          <w:p w:rsidR="00C66D82" w:rsidRPr="00272306" w:rsidRDefault="00C66D82" w:rsidP="00C66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9,76</w:t>
            </w:r>
          </w:p>
        </w:tc>
        <w:tc>
          <w:tcPr>
            <w:tcW w:w="2366" w:type="dxa"/>
            <w:vAlign w:val="center"/>
          </w:tcPr>
          <w:p w:rsidR="00C66D82" w:rsidRPr="00272306" w:rsidRDefault="00C66D82" w:rsidP="00C66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8,26</w:t>
            </w:r>
          </w:p>
        </w:tc>
        <w:tc>
          <w:tcPr>
            <w:tcW w:w="2687" w:type="dxa"/>
            <w:vAlign w:val="center"/>
          </w:tcPr>
          <w:p w:rsidR="00C66D82" w:rsidRPr="00272306" w:rsidRDefault="00C66D82" w:rsidP="00C66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7,64</w:t>
            </w:r>
          </w:p>
        </w:tc>
        <w:tc>
          <w:tcPr>
            <w:tcW w:w="1839" w:type="dxa"/>
            <w:vAlign w:val="center"/>
          </w:tcPr>
          <w:p w:rsidR="00C66D82" w:rsidRPr="00272306" w:rsidRDefault="00C66D82" w:rsidP="00C66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8,94</w:t>
            </w:r>
          </w:p>
        </w:tc>
        <w:tc>
          <w:tcPr>
            <w:tcW w:w="2278" w:type="dxa"/>
            <w:vAlign w:val="center"/>
          </w:tcPr>
          <w:p w:rsidR="00C66D82" w:rsidRPr="00272306" w:rsidRDefault="00C66D82" w:rsidP="00C66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8,26</w:t>
            </w:r>
          </w:p>
        </w:tc>
        <w:tc>
          <w:tcPr>
            <w:tcW w:w="1102" w:type="dxa"/>
            <w:vAlign w:val="center"/>
          </w:tcPr>
          <w:p w:rsidR="00C66D82" w:rsidRPr="00C66D82" w:rsidRDefault="00C66D82" w:rsidP="00C66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D82">
              <w:rPr>
                <w:rFonts w:ascii="Times New Roman" w:hAnsi="Times New Roman"/>
                <w:b/>
                <w:sz w:val="28"/>
                <w:szCs w:val="28"/>
              </w:rPr>
              <w:t>42,86</w:t>
            </w:r>
          </w:p>
        </w:tc>
      </w:tr>
      <w:tr w:rsidR="00C66D82" w:rsidRPr="00272306" w:rsidTr="00C66D82">
        <w:tc>
          <w:tcPr>
            <w:tcW w:w="498" w:type="dxa"/>
          </w:tcPr>
          <w:p w:rsidR="00C66D82" w:rsidRPr="00272306" w:rsidRDefault="00C66D82" w:rsidP="00C66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65" w:type="dxa"/>
          </w:tcPr>
          <w:p w:rsidR="00C66D82" w:rsidRPr="003A7DDF" w:rsidRDefault="00C66D82" w:rsidP="00C66D82">
            <w:pPr>
              <w:rPr>
                <w:rFonts w:ascii="Times New Roman" w:hAnsi="Times New Roman"/>
                <w:sz w:val="28"/>
                <w:szCs w:val="28"/>
              </w:rPr>
            </w:pPr>
            <w:r w:rsidRPr="003A7DDF">
              <w:rPr>
                <w:rFonts w:ascii="Times New Roman" w:hAnsi="Times New Roman"/>
                <w:sz w:val="28"/>
                <w:szCs w:val="28"/>
              </w:rPr>
              <w:t>МАУК «Билибинский краеведческий музей»</w:t>
            </w:r>
          </w:p>
        </w:tc>
        <w:tc>
          <w:tcPr>
            <w:tcW w:w="2088" w:type="dxa"/>
            <w:vAlign w:val="center"/>
          </w:tcPr>
          <w:p w:rsidR="00C66D82" w:rsidRPr="00272306" w:rsidRDefault="00C66D82" w:rsidP="00C66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9,87</w:t>
            </w:r>
          </w:p>
        </w:tc>
        <w:tc>
          <w:tcPr>
            <w:tcW w:w="2366" w:type="dxa"/>
            <w:vAlign w:val="center"/>
          </w:tcPr>
          <w:p w:rsidR="00C66D82" w:rsidRPr="00272306" w:rsidRDefault="00C66D82" w:rsidP="00C66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9,88</w:t>
            </w:r>
          </w:p>
        </w:tc>
        <w:tc>
          <w:tcPr>
            <w:tcW w:w="2687" w:type="dxa"/>
            <w:vAlign w:val="center"/>
          </w:tcPr>
          <w:p w:rsidR="00C66D82" w:rsidRPr="00272306" w:rsidRDefault="00C66D82" w:rsidP="00C66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8,27</w:t>
            </w:r>
          </w:p>
        </w:tc>
        <w:tc>
          <w:tcPr>
            <w:tcW w:w="1839" w:type="dxa"/>
            <w:vAlign w:val="center"/>
          </w:tcPr>
          <w:p w:rsidR="00C66D82" w:rsidRPr="00272306" w:rsidRDefault="00C66D82" w:rsidP="00C66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9,48</w:t>
            </w:r>
          </w:p>
        </w:tc>
        <w:tc>
          <w:tcPr>
            <w:tcW w:w="2278" w:type="dxa"/>
            <w:vAlign w:val="center"/>
          </w:tcPr>
          <w:p w:rsidR="00C66D82" w:rsidRPr="00272306" w:rsidRDefault="00C66D82" w:rsidP="00C66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9,58</w:t>
            </w:r>
          </w:p>
        </w:tc>
        <w:tc>
          <w:tcPr>
            <w:tcW w:w="1102" w:type="dxa"/>
            <w:vAlign w:val="center"/>
          </w:tcPr>
          <w:p w:rsidR="00C66D82" w:rsidRPr="00C66D82" w:rsidRDefault="00C66D82" w:rsidP="00C66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D82">
              <w:rPr>
                <w:rFonts w:ascii="Times New Roman" w:hAnsi="Times New Roman"/>
                <w:b/>
                <w:sz w:val="28"/>
                <w:szCs w:val="28"/>
              </w:rPr>
              <w:t>47,08</w:t>
            </w:r>
          </w:p>
        </w:tc>
      </w:tr>
      <w:tr w:rsidR="00C66D82" w:rsidRPr="00272306" w:rsidTr="00C66D82">
        <w:tc>
          <w:tcPr>
            <w:tcW w:w="498" w:type="dxa"/>
          </w:tcPr>
          <w:p w:rsidR="00C66D82" w:rsidRPr="00272306" w:rsidRDefault="00C66D82" w:rsidP="00C66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5" w:type="dxa"/>
          </w:tcPr>
          <w:p w:rsidR="00C66D82" w:rsidRPr="003A7DDF" w:rsidRDefault="00C66D82" w:rsidP="00C66D82">
            <w:pPr>
              <w:rPr>
                <w:rFonts w:ascii="Times New Roman" w:hAnsi="Times New Roman"/>
                <w:sz w:val="28"/>
                <w:szCs w:val="28"/>
              </w:rPr>
            </w:pPr>
            <w:r w:rsidRPr="003A7DDF">
              <w:rPr>
                <w:rFonts w:ascii="Times New Roman" w:hAnsi="Times New Roman"/>
                <w:sz w:val="28"/>
                <w:szCs w:val="28"/>
              </w:rPr>
              <w:t>МАУ «Би-</w:t>
            </w:r>
            <w:r w:rsidRPr="003A7DDF">
              <w:rPr>
                <w:rFonts w:ascii="Times New Roman" w:hAnsi="Times New Roman"/>
                <w:sz w:val="28"/>
                <w:szCs w:val="28"/>
              </w:rPr>
              <w:lastRenderedPageBreak/>
              <w:t>ТВ»</w:t>
            </w:r>
          </w:p>
        </w:tc>
        <w:tc>
          <w:tcPr>
            <w:tcW w:w="2088" w:type="dxa"/>
            <w:vAlign w:val="center"/>
          </w:tcPr>
          <w:p w:rsidR="00C66D82" w:rsidRPr="00272306" w:rsidRDefault="00C66D82" w:rsidP="00C66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9,61</w:t>
            </w:r>
          </w:p>
        </w:tc>
        <w:tc>
          <w:tcPr>
            <w:tcW w:w="2366" w:type="dxa"/>
            <w:vAlign w:val="center"/>
          </w:tcPr>
          <w:p w:rsidR="00C66D82" w:rsidRPr="00272306" w:rsidRDefault="00C66D82" w:rsidP="00C66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9,52</w:t>
            </w:r>
          </w:p>
        </w:tc>
        <w:tc>
          <w:tcPr>
            <w:tcW w:w="2687" w:type="dxa"/>
            <w:vAlign w:val="center"/>
          </w:tcPr>
          <w:p w:rsidR="00C66D82" w:rsidRPr="00272306" w:rsidRDefault="00C66D82" w:rsidP="00C66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7,26</w:t>
            </w:r>
          </w:p>
        </w:tc>
        <w:tc>
          <w:tcPr>
            <w:tcW w:w="1839" w:type="dxa"/>
            <w:vAlign w:val="center"/>
          </w:tcPr>
          <w:p w:rsidR="00C66D82" w:rsidRPr="00272306" w:rsidRDefault="00C66D82" w:rsidP="00C66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8,85</w:t>
            </w:r>
          </w:p>
        </w:tc>
        <w:tc>
          <w:tcPr>
            <w:tcW w:w="2278" w:type="dxa"/>
            <w:vAlign w:val="center"/>
          </w:tcPr>
          <w:p w:rsidR="00C66D82" w:rsidRPr="00272306" w:rsidRDefault="00C66D82" w:rsidP="00C66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9,51</w:t>
            </w:r>
          </w:p>
        </w:tc>
        <w:tc>
          <w:tcPr>
            <w:tcW w:w="1102" w:type="dxa"/>
            <w:vAlign w:val="center"/>
          </w:tcPr>
          <w:p w:rsidR="00C66D82" w:rsidRPr="00C66D82" w:rsidRDefault="00C66D82" w:rsidP="00C66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D82">
              <w:rPr>
                <w:rFonts w:ascii="Times New Roman" w:hAnsi="Times New Roman"/>
                <w:b/>
                <w:sz w:val="28"/>
                <w:szCs w:val="28"/>
              </w:rPr>
              <w:t>44,75</w:t>
            </w:r>
          </w:p>
        </w:tc>
      </w:tr>
    </w:tbl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br w:type="page"/>
      </w:r>
    </w:p>
    <w:p w:rsidR="00272306" w:rsidRPr="00272306" w:rsidRDefault="00F05FD4" w:rsidP="002723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21E3907" wp14:editId="1C7EA606">
            <wp:extent cx="9515475" cy="43529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  <w:sectPr w:rsidR="00272306" w:rsidRPr="00272306" w:rsidSect="001E2BA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272306">
        <w:rPr>
          <w:rFonts w:ascii="Times New Roman" w:hAnsi="Times New Roman"/>
          <w:sz w:val="28"/>
          <w:szCs w:val="28"/>
        </w:rPr>
        <w:t xml:space="preserve">Рисунок 10.1 – Ранжирование учреждений культуры </w:t>
      </w:r>
      <w:r w:rsidR="00A9095D">
        <w:rPr>
          <w:rFonts w:ascii="Times New Roman" w:hAnsi="Times New Roman"/>
          <w:sz w:val="28"/>
          <w:szCs w:val="28"/>
        </w:rPr>
        <w:t>Билибинского</w:t>
      </w:r>
      <w:r w:rsidRPr="00272306">
        <w:rPr>
          <w:rFonts w:ascii="Times New Roman" w:hAnsi="Times New Roman"/>
          <w:sz w:val="28"/>
          <w:szCs w:val="28"/>
        </w:rPr>
        <w:t xml:space="preserve"> муниципального района по показателям, характеризующие общий критерий оценки качества образовательной деятельности организаций, касающийся комфортности условий, в которых осуществляется образовательная деятельность согласно социологическому опросу получателей услуг</w:t>
      </w:r>
    </w:p>
    <w:p w:rsidR="00272306" w:rsidRPr="00272306" w:rsidRDefault="00272306" w:rsidP="00272306">
      <w:pPr>
        <w:keepNext/>
        <w:keepLines/>
        <w:spacing w:before="200" w:after="0"/>
        <w:outlineLvl w:val="1"/>
        <w:rPr>
          <w:rFonts w:ascii="Times New Roman" w:eastAsiaTheme="majorEastAsia" w:hAnsi="Times New Roman"/>
          <w:b/>
          <w:bCs/>
          <w:color w:val="5B9BD5" w:themeColor="accent1"/>
          <w:sz w:val="28"/>
          <w:szCs w:val="28"/>
        </w:rPr>
      </w:pPr>
      <w:bookmarkStart w:id="39" w:name="_Toc494665786"/>
      <w:bookmarkStart w:id="40" w:name="_Toc496010472"/>
      <w:r w:rsidRPr="00272306">
        <w:rPr>
          <w:rFonts w:ascii="Times New Roman" w:eastAsiaTheme="majorEastAsia" w:hAnsi="Times New Roman"/>
          <w:b/>
          <w:bCs/>
          <w:color w:val="5B9BD5" w:themeColor="accent1"/>
          <w:sz w:val="28"/>
          <w:szCs w:val="28"/>
        </w:rPr>
        <w:lastRenderedPageBreak/>
        <w:t>14. Время ожидания предоставления услуги</w:t>
      </w:r>
      <w:bookmarkEnd w:id="39"/>
      <w:bookmarkEnd w:id="40"/>
    </w:p>
    <w:p w:rsidR="00272306" w:rsidRPr="00272306" w:rsidRDefault="00272306" w:rsidP="00272306"/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 xml:space="preserve">Таблица 13.1 – Ранжирование учреждений культуры </w:t>
      </w:r>
      <w:r w:rsidR="00CA0CD0">
        <w:rPr>
          <w:rFonts w:ascii="Times New Roman" w:hAnsi="Times New Roman"/>
          <w:sz w:val="28"/>
          <w:szCs w:val="28"/>
        </w:rPr>
        <w:t>Билибинского</w:t>
      </w:r>
      <w:r w:rsidRPr="00272306">
        <w:rPr>
          <w:rFonts w:ascii="Times New Roman" w:hAnsi="Times New Roman"/>
          <w:sz w:val="28"/>
          <w:szCs w:val="28"/>
        </w:rPr>
        <w:t xml:space="preserve"> муниципального района по показателям, характеризующие общий критерий времени предоставления услуг и доступности для лиц с ограниченными возможностями, согласно опросу получателей услуг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84"/>
        <w:gridCol w:w="3513"/>
        <w:gridCol w:w="1844"/>
        <w:gridCol w:w="2115"/>
        <w:gridCol w:w="1388"/>
      </w:tblGrid>
      <w:tr w:rsidR="00272306" w:rsidRPr="00272306" w:rsidTr="00344894">
        <w:tc>
          <w:tcPr>
            <w:tcW w:w="484" w:type="dxa"/>
          </w:tcPr>
          <w:p w:rsidR="00272306" w:rsidRPr="00272306" w:rsidRDefault="00272306" w:rsidP="00272306">
            <w:pPr>
              <w:rPr>
                <w:rFonts w:ascii="Times New Roman" w:hAnsi="Times New Roman"/>
                <w:sz w:val="28"/>
                <w:szCs w:val="28"/>
              </w:rPr>
            </w:pPr>
            <w:r w:rsidRPr="0027230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13" w:type="dxa"/>
          </w:tcPr>
          <w:p w:rsidR="00272306" w:rsidRPr="00272306" w:rsidRDefault="00272306" w:rsidP="00272306">
            <w:pPr>
              <w:rPr>
                <w:rFonts w:ascii="Times New Roman" w:hAnsi="Times New Roman"/>
                <w:sz w:val="28"/>
                <w:szCs w:val="28"/>
              </w:rPr>
            </w:pPr>
            <w:r w:rsidRPr="00272306"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1844" w:type="dxa"/>
          </w:tcPr>
          <w:p w:rsidR="00272306" w:rsidRPr="00272306" w:rsidRDefault="00272306" w:rsidP="00272306">
            <w:pPr>
              <w:rPr>
                <w:rFonts w:ascii="Times New Roman" w:hAnsi="Times New Roman"/>
                <w:sz w:val="28"/>
                <w:szCs w:val="28"/>
              </w:rPr>
            </w:pPr>
            <w:r w:rsidRPr="00272306">
              <w:rPr>
                <w:rFonts w:ascii="Times New Roman" w:hAnsi="Times New Roman"/>
                <w:sz w:val="28"/>
                <w:szCs w:val="28"/>
              </w:rPr>
              <w:t>Соблюдение режима работы организацией культуры</w:t>
            </w:r>
          </w:p>
        </w:tc>
        <w:tc>
          <w:tcPr>
            <w:tcW w:w="2115" w:type="dxa"/>
          </w:tcPr>
          <w:p w:rsidR="00272306" w:rsidRPr="00272306" w:rsidRDefault="00272306" w:rsidP="00272306">
            <w:pPr>
              <w:rPr>
                <w:rFonts w:ascii="Times New Roman" w:hAnsi="Times New Roman"/>
                <w:sz w:val="28"/>
                <w:szCs w:val="28"/>
              </w:rPr>
            </w:pPr>
            <w:r w:rsidRPr="00272306">
              <w:rPr>
                <w:rFonts w:ascii="Times New Roman" w:hAnsi="Times New Roman"/>
                <w:sz w:val="28"/>
                <w:szCs w:val="28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1388" w:type="dxa"/>
          </w:tcPr>
          <w:p w:rsidR="00272306" w:rsidRPr="00272306" w:rsidRDefault="00272306" w:rsidP="00272306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272306" w:rsidRPr="00272306" w:rsidRDefault="00272306" w:rsidP="00272306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272306" w:rsidRPr="00272306" w:rsidRDefault="00272306" w:rsidP="0027230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2306">
              <w:rPr>
                <w:rFonts w:ascii="Times New Roman" w:hAnsi="Times New Roman"/>
                <w:sz w:val="28"/>
                <w:szCs w:val="28"/>
              </w:rPr>
              <w:t>Всего, баллов</w:t>
            </w:r>
          </w:p>
          <w:p w:rsidR="00272306" w:rsidRPr="00272306" w:rsidRDefault="00272306" w:rsidP="00272306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272306" w:rsidRPr="00272306" w:rsidRDefault="00272306" w:rsidP="002723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6D82" w:rsidRPr="00272306" w:rsidTr="00C66D82">
        <w:tc>
          <w:tcPr>
            <w:tcW w:w="484" w:type="dxa"/>
          </w:tcPr>
          <w:p w:rsidR="00C66D82" w:rsidRPr="00272306" w:rsidRDefault="00C66D82" w:rsidP="00C66D82">
            <w:pPr>
              <w:rPr>
                <w:rFonts w:ascii="Times New Roman" w:hAnsi="Times New Roman"/>
                <w:sz w:val="28"/>
                <w:szCs w:val="28"/>
              </w:rPr>
            </w:pPr>
            <w:r w:rsidRPr="002723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13" w:type="dxa"/>
          </w:tcPr>
          <w:p w:rsidR="00C66D82" w:rsidRPr="00344894" w:rsidRDefault="00C66D82" w:rsidP="00C66D82">
            <w:pPr>
              <w:rPr>
                <w:rFonts w:ascii="Times New Roman" w:hAnsi="Times New Roman"/>
                <w:sz w:val="28"/>
                <w:szCs w:val="28"/>
              </w:rPr>
            </w:pPr>
            <w:r w:rsidRPr="00344894">
              <w:rPr>
                <w:rFonts w:ascii="Times New Roman" w:hAnsi="Times New Roman"/>
                <w:sz w:val="28"/>
                <w:szCs w:val="28"/>
              </w:rPr>
              <w:t>МАУК ЦБ БМР</w:t>
            </w:r>
          </w:p>
        </w:tc>
        <w:tc>
          <w:tcPr>
            <w:tcW w:w="1844" w:type="dxa"/>
            <w:vAlign w:val="center"/>
          </w:tcPr>
          <w:p w:rsidR="00C66D82" w:rsidRPr="00272306" w:rsidRDefault="00C66D82" w:rsidP="00C66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9,88</w:t>
            </w:r>
          </w:p>
        </w:tc>
        <w:tc>
          <w:tcPr>
            <w:tcW w:w="2115" w:type="dxa"/>
            <w:vAlign w:val="center"/>
          </w:tcPr>
          <w:p w:rsidR="00C66D82" w:rsidRPr="00272306" w:rsidRDefault="00C66D82" w:rsidP="00C66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9,92</w:t>
            </w:r>
          </w:p>
        </w:tc>
        <w:tc>
          <w:tcPr>
            <w:tcW w:w="1388" w:type="dxa"/>
            <w:vAlign w:val="center"/>
          </w:tcPr>
          <w:p w:rsidR="00C66D82" w:rsidRPr="00C66D82" w:rsidRDefault="00C66D82" w:rsidP="00C66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D82">
              <w:rPr>
                <w:rFonts w:ascii="Times New Roman" w:hAnsi="Times New Roman"/>
                <w:b/>
                <w:sz w:val="28"/>
                <w:szCs w:val="28"/>
              </w:rPr>
              <w:t>19,8</w:t>
            </w:r>
          </w:p>
        </w:tc>
      </w:tr>
      <w:tr w:rsidR="00C66D82" w:rsidRPr="00272306" w:rsidTr="00C66D82">
        <w:tc>
          <w:tcPr>
            <w:tcW w:w="484" w:type="dxa"/>
          </w:tcPr>
          <w:p w:rsidR="00C66D82" w:rsidRPr="00272306" w:rsidRDefault="00C66D82" w:rsidP="00C66D82">
            <w:pPr>
              <w:rPr>
                <w:rFonts w:ascii="Times New Roman" w:hAnsi="Times New Roman"/>
                <w:sz w:val="28"/>
                <w:szCs w:val="28"/>
              </w:rPr>
            </w:pPr>
            <w:r w:rsidRPr="002723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13" w:type="dxa"/>
          </w:tcPr>
          <w:p w:rsidR="00C66D82" w:rsidRPr="00344894" w:rsidRDefault="00C66D82" w:rsidP="00C66D82">
            <w:pPr>
              <w:rPr>
                <w:rFonts w:ascii="Times New Roman" w:hAnsi="Times New Roman"/>
                <w:sz w:val="28"/>
                <w:szCs w:val="28"/>
              </w:rPr>
            </w:pPr>
            <w:r w:rsidRPr="00344894">
              <w:rPr>
                <w:rFonts w:ascii="Times New Roman" w:hAnsi="Times New Roman"/>
                <w:sz w:val="28"/>
                <w:szCs w:val="28"/>
              </w:rPr>
              <w:t>МАУК ЦДНТ</w:t>
            </w:r>
          </w:p>
        </w:tc>
        <w:tc>
          <w:tcPr>
            <w:tcW w:w="1844" w:type="dxa"/>
            <w:vAlign w:val="center"/>
          </w:tcPr>
          <w:p w:rsidR="00C66D82" w:rsidRPr="00272306" w:rsidRDefault="00C66D82" w:rsidP="00C66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9,74</w:t>
            </w:r>
          </w:p>
        </w:tc>
        <w:tc>
          <w:tcPr>
            <w:tcW w:w="2115" w:type="dxa"/>
            <w:vAlign w:val="center"/>
          </w:tcPr>
          <w:p w:rsidR="00C66D82" w:rsidRPr="00272306" w:rsidRDefault="00C66D82" w:rsidP="00C66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8,52</w:t>
            </w:r>
          </w:p>
        </w:tc>
        <w:tc>
          <w:tcPr>
            <w:tcW w:w="1388" w:type="dxa"/>
            <w:vAlign w:val="center"/>
          </w:tcPr>
          <w:p w:rsidR="00C66D82" w:rsidRPr="00C66D82" w:rsidRDefault="00C66D82" w:rsidP="00C66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D82">
              <w:rPr>
                <w:rFonts w:ascii="Times New Roman" w:hAnsi="Times New Roman"/>
                <w:b/>
                <w:sz w:val="28"/>
                <w:szCs w:val="28"/>
              </w:rPr>
              <w:t>18,26</w:t>
            </w:r>
          </w:p>
        </w:tc>
      </w:tr>
      <w:tr w:rsidR="00C66D82" w:rsidRPr="00272306" w:rsidTr="00C66D82">
        <w:tc>
          <w:tcPr>
            <w:tcW w:w="484" w:type="dxa"/>
          </w:tcPr>
          <w:p w:rsidR="00C66D82" w:rsidRPr="00272306" w:rsidRDefault="00C66D82" w:rsidP="00C66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13" w:type="dxa"/>
          </w:tcPr>
          <w:p w:rsidR="00C66D82" w:rsidRPr="00344894" w:rsidRDefault="00C66D82" w:rsidP="00C66D82">
            <w:pPr>
              <w:rPr>
                <w:rFonts w:ascii="Times New Roman" w:hAnsi="Times New Roman"/>
                <w:sz w:val="28"/>
                <w:szCs w:val="28"/>
              </w:rPr>
            </w:pPr>
            <w:r w:rsidRPr="00344894">
              <w:rPr>
                <w:rFonts w:ascii="Times New Roman" w:hAnsi="Times New Roman"/>
                <w:sz w:val="28"/>
                <w:szCs w:val="28"/>
              </w:rPr>
              <w:t>МАУК «Билибинский краеведческий музей»</w:t>
            </w:r>
          </w:p>
        </w:tc>
        <w:tc>
          <w:tcPr>
            <w:tcW w:w="1844" w:type="dxa"/>
            <w:vAlign w:val="center"/>
          </w:tcPr>
          <w:p w:rsidR="00C66D82" w:rsidRPr="00272306" w:rsidRDefault="00C66D82" w:rsidP="00C66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9,86</w:t>
            </w:r>
          </w:p>
        </w:tc>
        <w:tc>
          <w:tcPr>
            <w:tcW w:w="2115" w:type="dxa"/>
            <w:vAlign w:val="center"/>
          </w:tcPr>
          <w:p w:rsidR="00C66D82" w:rsidRPr="00272306" w:rsidRDefault="00C66D82" w:rsidP="00C66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9,16</w:t>
            </w:r>
          </w:p>
        </w:tc>
        <w:tc>
          <w:tcPr>
            <w:tcW w:w="1388" w:type="dxa"/>
            <w:vAlign w:val="center"/>
          </w:tcPr>
          <w:p w:rsidR="00C66D82" w:rsidRPr="00C66D82" w:rsidRDefault="00C66D82" w:rsidP="00C66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D82">
              <w:rPr>
                <w:rFonts w:ascii="Times New Roman" w:hAnsi="Times New Roman"/>
                <w:b/>
                <w:sz w:val="28"/>
                <w:szCs w:val="28"/>
              </w:rPr>
              <w:t>19,02</w:t>
            </w:r>
          </w:p>
        </w:tc>
      </w:tr>
      <w:tr w:rsidR="00C66D82" w:rsidRPr="00272306" w:rsidTr="00C66D82">
        <w:tc>
          <w:tcPr>
            <w:tcW w:w="484" w:type="dxa"/>
          </w:tcPr>
          <w:p w:rsidR="00C66D82" w:rsidRPr="00272306" w:rsidRDefault="00C66D82" w:rsidP="00C66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13" w:type="dxa"/>
          </w:tcPr>
          <w:p w:rsidR="00C66D82" w:rsidRPr="00344894" w:rsidRDefault="00C66D82" w:rsidP="00C66D82">
            <w:pPr>
              <w:rPr>
                <w:rFonts w:ascii="Times New Roman" w:hAnsi="Times New Roman"/>
                <w:sz w:val="28"/>
                <w:szCs w:val="28"/>
              </w:rPr>
            </w:pPr>
            <w:r w:rsidRPr="00344894">
              <w:rPr>
                <w:rFonts w:ascii="Times New Roman" w:hAnsi="Times New Roman"/>
                <w:sz w:val="28"/>
                <w:szCs w:val="28"/>
              </w:rPr>
              <w:t>МАУ «Би-ТВ»</w:t>
            </w:r>
          </w:p>
        </w:tc>
        <w:tc>
          <w:tcPr>
            <w:tcW w:w="1844" w:type="dxa"/>
            <w:vAlign w:val="center"/>
          </w:tcPr>
          <w:p w:rsidR="00C66D82" w:rsidRPr="00272306" w:rsidRDefault="00C66D82" w:rsidP="00C66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9,84</w:t>
            </w:r>
          </w:p>
        </w:tc>
        <w:tc>
          <w:tcPr>
            <w:tcW w:w="2115" w:type="dxa"/>
            <w:vAlign w:val="center"/>
          </w:tcPr>
          <w:p w:rsidR="00C66D82" w:rsidRPr="00272306" w:rsidRDefault="00C66D82" w:rsidP="00C66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9,02</w:t>
            </w:r>
          </w:p>
        </w:tc>
        <w:tc>
          <w:tcPr>
            <w:tcW w:w="1388" w:type="dxa"/>
            <w:vAlign w:val="center"/>
          </w:tcPr>
          <w:p w:rsidR="00C66D82" w:rsidRPr="00C66D82" w:rsidRDefault="00C66D82" w:rsidP="00C66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D82">
              <w:rPr>
                <w:rFonts w:ascii="Times New Roman" w:hAnsi="Times New Roman"/>
                <w:b/>
                <w:sz w:val="28"/>
                <w:szCs w:val="28"/>
              </w:rPr>
              <w:t>18,86</w:t>
            </w:r>
          </w:p>
        </w:tc>
      </w:tr>
    </w:tbl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</w:p>
    <w:p w:rsidR="00272306" w:rsidRDefault="00F05FD4" w:rsidP="002723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1B3FDE9" wp14:editId="3120A34B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F05FD4" w:rsidRDefault="00F05FD4" w:rsidP="00272306">
      <w:pPr>
        <w:rPr>
          <w:rFonts w:ascii="Times New Roman" w:hAnsi="Times New Roman"/>
          <w:sz w:val="28"/>
          <w:szCs w:val="28"/>
        </w:rPr>
      </w:pPr>
    </w:p>
    <w:p w:rsidR="00F05FD4" w:rsidRPr="00F05FD4" w:rsidRDefault="00F05FD4" w:rsidP="00F05FD4">
      <w:pPr>
        <w:rPr>
          <w:rFonts w:ascii="Times New Roman" w:hAnsi="Times New Roman"/>
          <w:sz w:val="28"/>
          <w:szCs w:val="28"/>
        </w:rPr>
      </w:pPr>
      <w:r w:rsidRPr="00F05FD4">
        <w:rPr>
          <w:rFonts w:ascii="Times New Roman" w:hAnsi="Times New Roman"/>
          <w:sz w:val="28"/>
          <w:szCs w:val="28"/>
        </w:rPr>
        <w:lastRenderedPageBreak/>
        <w:t>Рисунок 1</w:t>
      </w:r>
      <w:r>
        <w:rPr>
          <w:rFonts w:ascii="Times New Roman" w:hAnsi="Times New Roman"/>
          <w:sz w:val="28"/>
          <w:szCs w:val="28"/>
        </w:rPr>
        <w:t>1</w:t>
      </w:r>
      <w:r w:rsidRPr="00F05FD4">
        <w:rPr>
          <w:rFonts w:ascii="Times New Roman" w:hAnsi="Times New Roman"/>
          <w:sz w:val="28"/>
          <w:szCs w:val="28"/>
        </w:rPr>
        <w:t xml:space="preserve">.1 – Ранжирование учреждений культуры Билибинского муниципального района по показателям, характеризующие </w:t>
      </w:r>
      <w:r>
        <w:rPr>
          <w:rFonts w:ascii="Times New Roman" w:hAnsi="Times New Roman"/>
          <w:sz w:val="28"/>
          <w:szCs w:val="28"/>
        </w:rPr>
        <w:t>в</w:t>
      </w:r>
      <w:r w:rsidRPr="00F05FD4">
        <w:rPr>
          <w:rFonts w:ascii="Times New Roman" w:hAnsi="Times New Roman"/>
          <w:sz w:val="28"/>
          <w:szCs w:val="28"/>
        </w:rPr>
        <w:t xml:space="preserve">ремя ожидания предоставления услуги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F05FD4">
        <w:rPr>
          <w:rFonts w:ascii="Times New Roman" w:hAnsi="Times New Roman"/>
          <w:sz w:val="28"/>
          <w:szCs w:val="28"/>
        </w:rPr>
        <w:t>социологическому опросу получателей услуг</w:t>
      </w:r>
    </w:p>
    <w:p w:rsidR="00F05FD4" w:rsidRPr="00272306" w:rsidRDefault="00F05FD4" w:rsidP="00272306">
      <w:pPr>
        <w:rPr>
          <w:rFonts w:ascii="Times New Roman" w:hAnsi="Times New Roman"/>
          <w:sz w:val="28"/>
          <w:szCs w:val="28"/>
        </w:rPr>
      </w:pPr>
    </w:p>
    <w:p w:rsidR="00272306" w:rsidRPr="00272306" w:rsidRDefault="00272306" w:rsidP="00272306">
      <w:pPr>
        <w:keepNext/>
        <w:keepLines/>
        <w:spacing w:before="200" w:after="0"/>
        <w:outlineLvl w:val="1"/>
        <w:rPr>
          <w:rFonts w:ascii="Times New Roman" w:eastAsiaTheme="majorEastAsia" w:hAnsi="Times New Roman"/>
          <w:b/>
          <w:bCs/>
          <w:color w:val="5B9BD5" w:themeColor="accent1"/>
          <w:sz w:val="28"/>
          <w:szCs w:val="28"/>
        </w:rPr>
      </w:pPr>
      <w:bookmarkStart w:id="41" w:name="_Toc494665787"/>
      <w:bookmarkStart w:id="42" w:name="_Toc496010473"/>
      <w:r w:rsidRPr="00272306">
        <w:rPr>
          <w:rFonts w:ascii="Times New Roman" w:eastAsiaTheme="majorEastAsia" w:hAnsi="Times New Roman"/>
          <w:b/>
          <w:bCs/>
          <w:color w:val="5B9BD5" w:themeColor="accent1"/>
          <w:sz w:val="28"/>
          <w:szCs w:val="28"/>
        </w:rPr>
        <w:t>15. Доброжелательность, вежливость, компетентность работников организации культуры</w:t>
      </w:r>
      <w:bookmarkEnd w:id="41"/>
      <w:bookmarkEnd w:id="42"/>
    </w:p>
    <w:p w:rsidR="00272306" w:rsidRPr="00272306" w:rsidRDefault="00272306" w:rsidP="00272306"/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 xml:space="preserve">Эмпирические замеры фиксируют высокие показатели оценки доброжелательности и вежливости сотрудников исследуемых учреждений культуры </w:t>
      </w:r>
      <w:r w:rsidR="001F0480">
        <w:rPr>
          <w:rFonts w:ascii="Times New Roman" w:hAnsi="Times New Roman"/>
          <w:sz w:val="28"/>
          <w:szCs w:val="28"/>
        </w:rPr>
        <w:t>Билибинского</w:t>
      </w:r>
      <w:r w:rsidRPr="00272306">
        <w:rPr>
          <w:rFonts w:ascii="Times New Roman" w:hAnsi="Times New Roman"/>
          <w:sz w:val="28"/>
          <w:szCs w:val="28"/>
        </w:rPr>
        <w:t xml:space="preserve"> района, более 9</w:t>
      </w:r>
      <w:r w:rsidR="0022295C">
        <w:rPr>
          <w:rFonts w:ascii="Times New Roman" w:hAnsi="Times New Roman"/>
          <w:sz w:val="28"/>
          <w:szCs w:val="28"/>
        </w:rPr>
        <w:t>5</w:t>
      </w:r>
      <w:r w:rsidRPr="00272306">
        <w:rPr>
          <w:rFonts w:ascii="Times New Roman" w:hAnsi="Times New Roman"/>
          <w:sz w:val="28"/>
          <w:szCs w:val="28"/>
        </w:rPr>
        <w:t>% опрошенных получателей услуг высоко оценили «Доброжелательность и компетентность» работников исследуемых учреждений.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 xml:space="preserve">Таблица 14.1 – Ранжирование учреждений культуры </w:t>
      </w:r>
      <w:r w:rsidR="00CA0CD0">
        <w:rPr>
          <w:rFonts w:ascii="Times New Roman" w:hAnsi="Times New Roman"/>
          <w:sz w:val="28"/>
          <w:szCs w:val="28"/>
        </w:rPr>
        <w:t>Билибинского</w:t>
      </w:r>
      <w:r w:rsidRPr="00272306">
        <w:rPr>
          <w:rFonts w:ascii="Times New Roman" w:hAnsi="Times New Roman"/>
          <w:sz w:val="28"/>
          <w:szCs w:val="28"/>
        </w:rPr>
        <w:t xml:space="preserve"> муниципального района по показателям, характеризующие общий критерий доброжелательности и компетентности персонала исследуемых учреждений согласно опросу получателей услуг</w:t>
      </w:r>
    </w:p>
    <w:p w:rsidR="00272306" w:rsidRPr="00272306" w:rsidRDefault="00272306" w:rsidP="00272306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84"/>
        <w:gridCol w:w="2450"/>
        <w:gridCol w:w="2730"/>
        <w:gridCol w:w="2178"/>
        <w:gridCol w:w="1502"/>
      </w:tblGrid>
      <w:tr w:rsidR="00272306" w:rsidRPr="00272306" w:rsidTr="00344894">
        <w:tc>
          <w:tcPr>
            <w:tcW w:w="484" w:type="dxa"/>
          </w:tcPr>
          <w:p w:rsidR="00272306" w:rsidRPr="00272306" w:rsidRDefault="00272306" w:rsidP="00272306">
            <w:pPr>
              <w:rPr>
                <w:rFonts w:ascii="Times New Roman" w:hAnsi="Times New Roman"/>
                <w:sz w:val="28"/>
                <w:szCs w:val="28"/>
              </w:rPr>
            </w:pPr>
            <w:r w:rsidRPr="0027230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50" w:type="dxa"/>
          </w:tcPr>
          <w:p w:rsidR="00272306" w:rsidRPr="00272306" w:rsidRDefault="00272306" w:rsidP="00272306">
            <w:pPr>
              <w:rPr>
                <w:rFonts w:ascii="Times New Roman" w:hAnsi="Times New Roman"/>
                <w:sz w:val="28"/>
                <w:szCs w:val="28"/>
              </w:rPr>
            </w:pPr>
            <w:r w:rsidRPr="00272306"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2730" w:type="dxa"/>
          </w:tcPr>
          <w:p w:rsidR="00272306" w:rsidRPr="00272306" w:rsidRDefault="00272306" w:rsidP="00272306">
            <w:pPr>
              <w:rPr>
                <w:rFonts w:ascii="Times New Roman" w:hAnsi="Times New Roman"/>
                <w:sz w:val="28"/>
                <w:szCs w:val="28"/>
              </w:rPr>
            </w:pPr>
            <w:r w:rsidRPr="00272306">
              <w:rPr>
                <w:rFonts w:ascii="Times New Roman" w:hAnsi="Times New Roman"/>
                <w:sz w:val="28"/>
                <w:szCs w:val="28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2178" w:type="dxa"/>
          </w:tcPr>
          <w:p w:rsidR="00272306" w:rsidRPr="00272306" w:rsidRDefault="00272306" w:rsidP="00272306">
            <w:pPr>
              <w:rPr>
                <w:rFonts w:ascii="Times New Roman" w:hAnsi="Times New Roman"/>
                <w:sz w:val="28"/>
                <w:szCs w:val="28"/>
              </w:rPr>
            </w:pPr>
            <w:r w:rsidRPr="00272306">
              <w:rPr>
                <w:rFonts w:ascii="Times New Roman" w:hAnsi="Times New Roman"/>
                <w:sz w:val="28"/>
                <w:szCs w:val="28"/>
              </w:rPr>
              <w:t>Компетентность персонала организации культуры</w:t>
            </w:r>
          </w:p>
        </w:tc>
        <w:tc>
          <w:tcPr>
            <w:tcW w:w="1502" w:type="dxa"/>
          </w:tcPr>
          <w:p w:rsidR="00272306" w:rsidRPr="00272306" w:rsidRDefault="00272306" w:rsidP="00272306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272306" w:rsidRPr="00272306" w:rsidRDefault="00272306" w:rsidP="0027230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2306">
              <w:rPr>
                <w:rFonts w:ascii="Times New Roman" w:hAnsi="Times New Roman"/>
                <w:sz w:val="28"/>
                <w:szCs w:val="28"/>
              </w:rPr>
              <w:t>Всего, баллов</w:t>
            </w:r>
          </w:p>
          <w:p w:rsidR="00272306" w:rsidRPr="00272306" w:rsidRDefault="00272306" w:rsidP="00272306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272306" w:rsidRPr="00272306" w:rsidRDefault="00272306" w:rsidP="002723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5401" w:rsidRPr="00272306" w:rsidTr="00655401">
        <w:tc>
          <w:tcPr>
            <w:tcW w:w="484" w:type="dxa"/>
          </w:tcPr>
          <w:p w:rsidR="00655401" w:rsidRPr="00272306" w:rsidRDefault="00655401" w:rsidP="00655401">
            <w:pPr>
              <w:rPr>
                <w:rFonts w:ascii="Times New Roman" w:hAnsi="Times New Roman"/>
                <w:sz w:val="28"/>
                <w:szCs w:val="28"/>
              </w:rPr>
            </w:pPr>
            <w:r w:rsidRPr="002723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0" w:type="dxa"/>
          </w:tcPr>
          <w:p w:rsidR="00655401" w:rsidRPr="00344894" w:rsidRDefault="00655401" w:rsidP="00655401">
            <w:pPr>
              <w:rPr>
                <w:rFonts w:ascii="Times New Roman" w:hAnsi="Times New Roman"/>
                <w:sz w:val="28"/>
                <w:szCs w:val="28"/>
              </w:rPr>
            </w:pPr>
            <w:r w:rsidRPr="00344894">
              <w:rPr>
                <w:rFonts w:ascii="Times New Roman" w:hAnsi="Times New Roman"/>
                <w:sz w:val="28"/>
                <w:szCs w:val="28"/>
              </w:rPr>
              <w:t>МАУК ЦБ БМР</w:t>
            </w:r>
          </w:p>
        </w:tc>
        <w:tc>
          <w:tcPr>
            <w:tcW w:w="2730" w:type="dxa"/>
            <w:vAlign w:val="center"/>
          </w:tcPr>
          <w:p w:rsidR="00655401" w:rsidRPr="00272306" w:rsidRDefault="00655401" w:rsidP="00655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9,83</w:t>
            </w:r>
          </w:p>
        </w:tc>
        <w:tc>
          <w:tcPr>
            <w:tcW w:w="2178" w:type="dxa"/>
            <w:vAlign w:val="center"/>
          </w:tcPr>
          <w:p w:rsidR="00655401" w:rsidRPr="00272306" w:rsidRDefault="00655401" w:rsidP="00655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9,77</w:t>
            </w:r>
          </w:p>
        </w:tc>
        <w:tc>
          <w:tcPr>
            <w:tcW w:w="1502" w:type="dxa"/>
            <w:vAlign w:val="center"/>
          </w:tcPr>
          <w:p w:rsidR="00655401" w:rsidRPr="00655401" w:rsidRDefault="00655401" w:rsidP="006554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401">
              <w:rPr>
                <w:rFonts w:ascii="Times New Roman" w:hAnsi="Times New Roman"/>
                <w:b/>
                <w:sz w:val="28"/>
                <w:szCs w:val="28"/>
              </w:rPr>
              <w:t>19,6</w:t>
            </w:r>
            <w:r w:rsidR="004503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55401" w:rsidRPr="00272306" w:rsidTr="00655401">
        <w:tc>
          <w:tcPr>
            <w:tcW w:w="484" w:type="dxa"/>
          </w:tcPr>
          <w:p w:rsidR="00655401" w:rsidRPr="00272306" w:rsidRDefault="00655401" w:rsidP="00655401">
            <w:pPr>
              <w:rPr>
                <w:rFonts w:ascii="Times New Roman" w:hAnsi="Times New Roman"/>
                <w:sz w:val="28"/>
                <w:szCs w:val="28"/>
              </w:rPr>
            </w:pPr>
            <w:r w:rsidRPr="002723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50" w:type="dxa"/>
          </w:tcPr>
          <w:p w:rsidR="00655401" w:rsidRPr="00344894" w:rsidRDefault="00655401" w:rsidP="00655401">
            <w:pPr>
              <w:rPr>
                <w:rFonts w:ascii="Times New Roman" w:hAnsi="Times New Roman"/>
                <w:sz w:val="28"/>
                <w:szCs w:val="28"/>
              </w:rPr>
            </w:pPr>
            <w:r w:rsidRPr="00344894">
              <w:rPr>
                <w:rFonts w:ascii="Times New Roman" w:hAnsi="Times New Roman"/>
                <w:sz w:val="28"/>
                <w:szCs w:val="28"/>
              </w:rPr>
              <w:t>МАУК ЦДНТ</w:t>
            </w:r>
          </w:p>
        </w:tc>
        <w:tc>
          <w:tcPr>
            <w:tcW w:w="2730" w:type="dxa"/>
            <w:vAlign w:val="center"/>
          </w:tcPr>
          <w:p w:rsidR="00655401" w:rsidRPr="00272306" w:rsidRDefault="00655401" w:rsidP="00655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9,76</w:t>
            </w:r>
          </w:p>
        </w:tc>
        <w:tc>
          <w:tcPr>
            <w:tcW w:w="2178" w:type="dxa"/>
            <w:vAlign w:val="center"/>
          </w:tcPr>
          <w:p w:rsidR="00655401" w:rsidRPr="00272306" w:rsidRDefault="00655401" w:rsidP="00655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9,79</w:t>
            </w:r>
          </w:p>
        </w:tc>
        <w:tc>
          <w:tcPr>
            <w:tcW w:w="1502" w:type="dxa"/>
            <w:vAlign w:val="center"/>
          </w:tcPr>
          <w:p w:rsidR="00655401" w:rsidRPr="00655401" w:rsidRDefault="00655401" w:rsidP="006554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401">
              <w:rPr>
                <w:rFonts w:ascii="Times New Roman" w:hAnsi="Times New Roman"/>
                <w:b/>
                <w:sz w:val="28"/>
                <w:szCs w:val="28"/>
              </w:rPr>
              <w:t>19,55</w:t>
            </w:r>
          </w:p>
        </w:tc>
      </w:tr>
      <w:tr w:rsidR="00655401" w:rsidRPr="00272306" w:rsidTr="00655401">
        <w:tc>
          <w:tcPr>
            <w:tcW w:w="484" w:type="dxa"/>
          </w:tcPr>
          <w:p w:rsidR="00655401" w:rsidRPr="00272306" w:rsidRDefault="00655401" w:rsidP="006554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50" w:type="dxa"/>
          </w:tcPr>
          <w:p w:rsidR="00655401" w:rsidRPr="00344894" w:rsidRDefault="00655401" w:rsidP="00655401">
            <w:pPr>
              <w:rPr>
                <w:rFonts w:ascii="Times New Roman" w:hAnsi="Times New Roman"/>
                <w:sz w:val="28"/>
                <w:szCs w:val="28"/>
              </w:rPr>
            </w:pPr>
            <w:r w:rsidRPr="00344894">
              <w:rPr>
                <w:rFonts w:ascii="Times New Roman" w:hAnsi="Times New Roman"/>
                <w:sz w:val="28"/>
                <w:szCs w:val="28"/>
              </w:rPr>
              <w:t>МАУК «Билибинский краеведческий музей»</w:t>
            </w:r>
          </w:p>
        </w:tc>
        <w:tc>
          <w:tcPr>
            <w:tcW w:w="2730" w:type="dxa"/>
            <w:vAlign w:val="center"/>
          </w:tcPr>
          <w:p w:rsidR="00655401" w:rsidRPr="00272306" w:rsidRDefault="00655401" w:rsidP="00655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9,82</w:t>
            </w:r>
          </w:p>
        </w:tc>
        <w:tc>
          <w:tcPr>
            <w:tcW w:w="2178" w:type="dxa"/>
            <w:vAlign w:val="center"/>
          </w:tcPr>
          <w:p w:rsidR="00655401" w:rsidRPr="00272306" w:rsidRDefault="00655401" w:rsidP="00655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9,81</w:t>
            </w:r>
          </w:p>
        </w:tc>
        <w:tc>
          <w:tcPr>
            <w:tcW w:w="1502" w:type="dxa"/>
            <w:vAlign w:val="center"/>
          </w:tcPr>
          <w:p w:rsidR="00655401" w:rsidRPr="00655401" w:rsidRDefault="00655401" w:rsidP="006554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401">
              <w:rPr>
                <w:rFonts w:ascii="Times New Roman" w:hAnsi="Times New Roman"/>
                <w:b/>
                <w:sz w:val="28"/>
                <w:szCs w:val="28"/>
              </w:rPr>
              <w:t>19,63</w:t>
            </w:r>
          </w:p>
        </w:tc>
      </w:tr>
      <w:tr w:rsidR="00655401" w:rsidRPr="00272306" w:rsidTr="00655401">
        <w:tc>
          <w:tcPr>
            <w:tcW w:w="484" w:type="dxa"/>
          </w:tcPr>
          <w:p w:rsidR="00655401" w:rsidRPr="00272306" w:rsidRDefault="00655401" w:rsidP="006554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50" w:type="dxa"/>
          </w:tcPr>
          <w:p w:rsidR="00655401" w:rsidRPr="00344894" w:rsidRDefault="00655401" w:rsidP="00655401">
            <w:pPr>
              <w:rPr>
                <w:rFonts w:ascii="Times New Roman" w:hAnsi="Times New Roman"/>
                <w:sz w:val="28"/>
                <w:szCs w:val="28"/>
              </w:rPr>
            </w:pPr>
            <w:r w:rsidRPr="00344894">
              <w:rPr>
                <w:rFonts w:ascii="Times New Roman" w:hAnsi="Times New Roman"/>
                <w:sz w:val="28"/>
                <w:szCs w:val="28"/>
              </w:rPr>
              <w:t>МАУ «Би-ТВ»</w:t>
            </w:r>
          </w:p>
        </w:tc>
        <w:tc>
          <w:tcPr>
            <w:tcW w:w="2730" w:type="dxa"/>
            <w:vAlign w:val="center"/>
          </w:tcPr>
          <w:p w:rsidR="00655401" w:rsidRPr="00272306" w:rsidRDefault="00655401" w:rsidP="00655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9,52</w:t>
            </w:r>
          </w:p>
        </w:tc>
        <w:tc>
          <w:tcPr>
            <w:tcW w:w="2178" w:type="dxa"/>
            <w:vAlign w:val="center"/>
          </w:tcPr>
          <w:p w:rsidR="00655401" w:rsidRPr="00272306" w:rsidRDefault="00655401" w:rsidP="00655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9,64</w:t>
            </w:r>
          </w:p>
        </w:tc>
        <w:tc>
          <w:tcPr>
            <w:tcW w:w="1502" w:type="dxa"/>
            <w:vAlign w:val="center"/>
          </w:tcPr>
          <w:p w:rsidR="00655401" w:rsidRPr="00655401" w:rsidRDefault="00655401" w:rsidP="006554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401">
              <w:rPr>
                <w:rFonts w:ascii="Times New Roman" w:hAnsi="Times New Roman"/>
                <w:b/>
                <w:sz w:val="28"/>
                <w:szCs w:val="28"/>
              </w:rPr>
              <w:t>19,16</w:t>
            </w:r>
          </w:p>
        </w:tc>
      </w:tr>
    </w:tbl>
    <w:p w:rsidR="00272306" w:rsidRDefault="00272306" w:rsidP="00272306">
      <w:pPr>
        <w:rPr>
          <w:rFonts w:ascii="Times New Roman" w:hAnsi="Times New Roman"/>
          <w:sz w:val="28"/>
          <w:szCs w:val="28"/>
        </w:rPr>
      </w:pPr>
    </w:p>
    <w:p w:rsidR="00F05FD4" w:rsidRDefault="00F05FD4" w:rsidP="002723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C25514E" wp14:editId="4EAD0E1A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0953E4" w:rsidRDefault="000953E4" w:rsidP="00272306">
      <w:pPr>
        <w:rPr>
          <w:rFonts w:ascii="Times New Roman" w:hAnsi="Times New Roman"/>
          <w:sz w:val="28"/>
          <w:szCs w:val="28"/>
        </w:rPr>
      </w:pPr>
    </w:p>
    <w:p w:rsidR="000953E4" w:rsidRPr="00272306" w:rsidRDefault="000953E4" w:rsidP="00272306">
      <w:pPr>
        <w:rPr>
          <w:rFonts w:ascii="Times New Roman" w:hAnsi="Times New Roman"/>
          <w:sz w:val="28"/>
          <w:szCs w:val="28"/>
        </w:rPr>
      </w:pPr>
      <w:r w:rsidRPr="000953E4">
        <w:rPr>
          <w:rFonts w:ascii="Times New Roman" w:hAnsi="Times New Roman"/>
          <w:sz w:val="28"/>
          <w:szCs w:val="28"/>
        </w:rPr>
        <w:t>Рисунок 1</w:t>
      </w:r>
      <w:r>
        <w:rPr>
          <w:rFonts w:ascii="Times New Roman" w:hAnsi="Times New Roman"/>
          <w:sz w:val="28"/>
          <w:szCs w:val="28"/>
        </w:rPr>
        <w:t>2</w:t>
      </w:r>
      <w:r w:rsidRPr="000953E4">
        <w:rPr>
          <w:rFonts w:ascii="Times New Roman" w:hAnsi="Times New Roman"/>
          <w:sz w:val="28"/>
          <w:szCs w:val="28"/>
        </w:rPr>
        <w:t>.1 – Ранжирование учреждений культуры Билибинского муниципального района по показателям, характеризующие</w:t>
      </w:r>
      <w:r w:rsidRPr="000953E4"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0953E4">
        <w:rPr>
          <w:rFonts w:ascii="Times New Roman" w:hAnsi="Times New Roman"/>
          <w:sz w:val="28"/>
          <w:szCs w:val="28"/>
        </w:rPr>
        <w:t>оброжелательность, вежливость, компетентность работников организации культуры согласно социологическому опросу получателей услуг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</w:p>
    <w:p w:rsidR="00272306" w:rsidRPr="00272306" w:rsidRDefault="00272306" w:rsidP="00272306">
      <w:pPr>
        <w:keepNext/>
        <w:keepLines/>
        <w:spacing w:before="200" w:after="0"/>
        <w:outlineLvl w:val="1"/>
        <w:rPr>
          <w:rFonts w:ascii="Times New Roman" w:eastAsiaTheme="majorEastAsia" w:hAnsi="Times New Roman"/>
          <w:b/>
          <w:bCs/>
          <w:color w:val="5B9BD5" w:themeColor="accent1"/>
          <w:sz w:val="28"/>
          <w:szCs w:val="28"/>
        </w:rPr>
      </w:pPr>
      <w:bookmarkStart w:id="43" w:name="_Toc494665788"/>
      <w:bookmarkStart w:id="44" w:name="_Toc496010474"/>
      <w:r w:rsidRPr="00272306">
        <w:rPr>
          <w:rFonts w:ascii="Times New Roman" w:eastAsiaTheme="majorEastAsia" w:hAnsi="Times New Roman"/>
          <w:b/>
          <w:bCs/>
          <w:color w:val="5B9BD5" w:themeColor="accent1"/>
          <w:sz w:val="28"/>
          <w:szCs w:val="28"/>
        </w:rPr>
        <w:t>16. Удовлетворенность качеством оказания услуг</w:t>
      </w:r>
      <w:bookmarkEnd w:id="43"/>
      <w:bookmarkEnd w:id="44"/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 xml:space="preserve">Таблица 15.1 – Ранжирование учреждений культуры </w:t>
      </w:r>
      <w:r w:rsidR="00CA0CD0">
        <w:rPr>
          <w:rFonts w:ascii="Times New Roman" w:hAnsi="Times New Roman"/>
          <w:sz w:val="28"/>
          <w:szCs w:val="28"/>
        </w:rPr>
        <w:t>Билибинского</w:t>
      </w:r>
      <w:r w:rsidRPr="00272306">
        <w:rPr>
          <w:rFonts w:ascii="Times New Roman" w:hAnsi="Times New Roman"/>
          <w:sz w:val="28"/>
          <w:szCs w:val="28"/>
        </w:rPr>
        <w:t xml:space="preserve"> муниципального района по показателям, характеризующим общую удовлетворенность получателей услуг согласно опросу получателей услуг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</w:p>
    <w:tbl>
      <w:tblPr>
        <w:tblStyle w:val="af3"/>
        <w:tblW w:w="10915" w:type="dxa"/>
        <w:tblLayout w:type="fixed"/>
        <w:tblLook w:val="04A0" w:firstRow="1" w:lastRow="0" w:firstColumn="1" w:lastColumn="0" w:noHBand="0" w:noVBand="1"/>
      </w:tblPr>
      <w:tblGrid>
        <w:gridCol w:w="483"/>
        <w:gridCol w:w="1780"/>
        <w:gridCol w:w="1843"/>
        <w:gridCol w:w="1843"/>
        <w:gridCol w:w="1701"/>
        <w:gridCol w:w="1672"/>
        <w:gridCol w:w="1593"/>
      </w:tblGrid>
      <w:tr w:rsidR="00E47163" w:rsidRPr="00272306" w:rsidTr="00E47163">
        <w:tc>
          <w:tcPr>
            <w:tcW w:w="483" w:type="dxa"/>
          </w:tcPr>
          <w:p w:rsidR="00E47163" w:rsidRPr="00272306" w:rsidRDefault="00E47163" w:rsidP="00272306">
            <w:pPr>
              <w:rPr>
                <w:rFonts w:ascii="Times New Roman" w:hAnsi="Times New Roman"/>
                <w:sz w:val="28"/>
                <w:szCs w:val="28"/>
              </w:rPr>
            </w:pPr>
            <w:r w:rsidRPr="0027230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80" w:type="dxa"/>
          </w:tcPr>
          <w:p w:rsidR="00E47163" w:rsidRPr="00272306" w:rsidRDefault="00E47163" w:rsidP="00272306">
            <w:pPr>
              <w:rPr>
                <w:rFonts w:ascii="Times New Roman" w:hAnsi="Times New Roman"/>
                <w:sz w:val="28"/>
                <w:szCs w:val="28"/>
              </w:rPr>
            </w:pPr>
            <w:r w:rsidRPr="00272306"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1843" w:type="dxa"/>
          </w:tcPr>
          <w:p w:rsidR="00E47163" w:rsidRPr="00272306" w:rsidRDefault="00E47163" w:rsidP="00272306">
            <w:pPr>
              <w:rPr>
                <w:rFonts w:ascii="Times New Roman" w:hAnsi="Times New Roman"/>
                <w:sz w:val="28"/>
                <w:szCs w:val="28"/>
              </w:rPr>
            </w:pPr>
            <w:r w:rsidRPr="00272306">
              <w:rPr>
                <w:rFonts w:ascii="Times New Roman" w:hAnsi="Times New Roman"/>
                <w:sz w:val="28"/>
                <w:szCs w:val="28"/>
              </w:rPr>
              <w:t>Общая удовлетворенность качеством оказания услуг организацией культуры</w:t>
            </w:r>
          </w:p>
        </w:tc>
        <w:tc>
          <w:tcPr>
            <w:tcW w:w="1843" w:type="dxa"/>
          </w:tcPr>
          <w:p w:rsidR="00E47163" w:rsidRPr="00272306" w:rsidRDefault="00E47163" w:rsidP="00272306">
            <w:pPr>
              <w:rPr>
                <w:rFonts w:ascii="Times New Roman" w:hAnsi="Times New Roman"/>
                <w:sz w:val="28"/>
                <w:szCs w:val="28"/>
              </w:rPr>
            </w:pPr>
            <w:r w:rsidRPr="00272306">
              <w:rPr>
                <w:rFonts w:ascii="Times New Roman" w:hAnsi="Times New Roman"/>
                <w:sz w:val="28"/>
                <w:szCs w:val="28"/>
              </w:rPr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1701" w:type="dxa"/>
          </w:tcPr>
          <w:p w:rsidR="00E47163" w:rsidRPr="00272306" w:rsidRDefault="00E47163" w:rsidP="00272306">
            <w:pPr>
              <w:rPr>
                <w:rFonts w:ascii="Times New Roman" w:hAnsi="Times New Roman"/>
                <w:sz w:val="28"/>
                <w:szCs w:val="28"/>
              </w:rPr>
            </w:pPr>
            <w:r w:rsidRPr="00272306">
              <w:rPr>
                <w:rFonts w:ascii="Times New Roman" w:hAnsi="Times New Roman"/>
                <w:sz w:val="28"/>
                <w:szCs w:val="28"/>
              </w:rPr>
              <w:t>Удовлетворенность качеством и полнотой информации о деятельности организации культуры, размещенно</w:t>
            </w:r>
            <w:r w:rsidRPr="00272306">
              <w:rPr>
                <w:rFonts w:ascii="Times New Roman" w:hAnsi="Times New Roman"/>
                <w:sz w:val="28"/>
                <w:szCs w:val="28"/>
              </w:rPr>
              <w:lastRenderedPageBreak/>
              <w:t>й на</w:t>
            </w:r>
          </w:p>
          <w:p w:rsidR="00E47163" w:rsidRPr="00272306" w:rsidRDefault="00E47163" w:rsidP="00272306">
            <w:pPr>
              <w:rPr>
                <w:rFonts w:ascii="Times New Roman" w:hAnsi="Times New Roman"/>
                <w:sz w:val="28"/>
                <w:szCs w:val="28"/>
              </w:rPr>
            </w:pPr>
            <w:r w:rsidRPr="00272306">
              <w:rPr>
                <w:rFonts w:ascii="Times New Roman" w:hAnsi="Times New Roman"/>
                <w:sz w:val="28"/>
                <w:szCs w:val="28"/>
              </w:rPr>
              <w:t xml:space="preserve">официальном сайте </w:t>
            </w:r>
          </w:p>
        </w:tc>
        <w:tc>
          <w:tcPr>
            <w:tcW w:w="1672" w:type="dxa"/>
          </w:tcPr>
          <w:p w:rsidR="00E47163" w:rsidRPr="00272306" w:rsidRDefault="00E47163" w:rsidP="00272306">
            <w:pPr>
              <w:rPr>
                <w:rFonts w:ascii="Times New Roman" w:hAnsi="Times New Roman"/>
                <w:sz w:val="28"/>
                <w:szCs w:val="28"/>
              </w:rPr>
            </w:pPr>
            <w:r w:rsidRPr="00E47163">
              <w:rPr>
                <w:rFonts w:ascii="Times New Roman" w:hAnsi="Times New Roman"/>
                <w:sz w:val="28"/>
                <w:szCs w:val="28"/>
              </w:rPr>
              <w:lastRenderedPageBreak/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1593" w:type="dxa"/>
          </w:tcPr>
          <w:p w:rsidR="00E47163" w:rsidRPr="00272306" w:rsidRDefault="00E47163" w:rsidP="00272306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E47163" w:rsidRPr="00272306" w:rsidRDefault="00E47163" w:rsidP="00272306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E47163" w:rsidRPr="00272306" w:rsidRDefault="00E47163" w:rsidP="0027230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2306">
              <w:rPr>
                <w:rFonts w:ascii="Times New Roman" w:hAnsi="Times New Roman"/>
                <w:sz w:val="28"/>
                <w:szCs w:val="28"/>
              </w:rPr>
              <w:t>Всего, баллов</w:t>
            </w:r>
          </w:p>
          <w:p w:rsidR="00E47163" w:rsidRPr="00272306" w:rsidRDefault="00E47163" w:rsidP="00272306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E47163" w:rsidRPr="00272306" w:rsidRDefault="00E47163" w:rsidP="00272306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E47163" w:rsidRPr="00272306" w:rsidRDefault="00E47163" w:rsidP="00272306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E47163" w:rsidRPr="00272306" w:rsidRDefault="00E47163" w:rsidP="00272306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E47163" w:rsidRPr="00272306" w:rsidRDefault="00E47163" w:rsidP="00272306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E47163" w:rsidRPr="00272306" w:rsidRDefault="00E47163" w:rsidP="002723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163" w:rsidRPr="00272306" w:rsidTr="00E47163">
        <w:tc>
          <w:tcPr>
            <w:tcW w:w="483" w:type="dxa"/>
          </w:tcPr>
          <w:p w:rsidR="00E47163" w:rsidRPr="00272306" w:rsidRDefault="00E47163" w:rsidP="00E47163">
            <w:pPr>
              <w:rPr>
                <w:rFonts w:ascii="Times New Roman" w:hAnsi="Times New Roman"/>
                <w:sz w:val="28"/>
                <w:szCs w:val="28"/>
              </w:rPr>
            </w:pPr>
            <w:r w:rsidRPr="0027230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80" w:type="dxa"/>
          </w:tcPr>
          <w:p w:rsidR="00E47163" w:rsidRPr="00344894" w:rsidRDefault="00E47163" w:rsidP="00E47163">
            <w:pPr>
              <w:rPr>
                <w:rFonts w:ascii="Times New Roman" w:hAnsi="Times New Roman"/>
                <w:sz w:val="28"/>
                <w:szCs w:val="28"/>
              </w:rPr>
            </w:pPr>
            <w:r w:rsidRPr="00344894">
              <w:rPr>
                <w:rFonts w:ascii="Times New Roman" w:hAnsi="Times New Roman"/>
                <w:sz w:val="28"/>
                <w:szCs w:val="28"/>
              </w:rPr>
              <w:t>МАУК ЦБ БМР</w:t>
            </w:r>
          </w:p>
        </w:tc>
        <w:tc>
          <w:tcPr>
            <w:tcW w:w="1843" w:type="dxa"/>
            <w:vAlign w:val="center"/>
          </w:tcPr>
          <w:p w:rsidR="00E47163" w:rsidRPr="00272306" w:rsidRDefault="00E47163" w:rsidP="00E47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9,84</w:t>
            </w:r>
          </w:p>
        </w:tc>
        <w:tc>
          <w:tcPr>
            <w:tcW w:w="1843" w:type="dxa"/>
            <w:vAlign w:val="center"/>
          </w:tcPr>
          <w:p w:rsidR="00E47163" w:rsidRPr="00272306" w:rsidRDefault="00E47163" w:rsidP="00E47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9,76</w:t>
            </w:r>
          </w:p>
        </w:tc>
        <w:tc>
          <w:tcPr>
            <w:tcW w:w="1701" w:type="dxa"/>
            <w:vAlign w:val="center"/>
          </w:tcPr>
          <w:p w:rsidR="00E47163" w:rsidRPr="00272306" w:rsidRDefault="00E47163" w:rsidP="00E47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9,82</w:t>
            </w:r>
          </w:p>
        </w:tc>
        <w:tc>
          <w:tcPr>
            <w:tcW w:w="1672" w:type="dxa"/>
            <w:vAlign w:val="center"/>
          </w:tcPr>
          <w:p w:rsidR="00E47163" w:rsidRPr="00272306" w:rsidRDefault="00E47163" w:rsidP="00E47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8,21</w:t>
            </w:r>
          </w:p>
        </w:tc>
        <w:tc>
          <w:tcPr>
            <w:tcW w:w="1593" w:type="dxa"/>
            <w:vAlign w:val="center"/>
          </w:tcPr>
          <w:p w:rsidR="00E47163" w:rsidRPr="00E47163" w:rsidRDefault="00E47163" w:rsidP="00E47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163">
              <w:rPr>
                <w:rFonts w:ascii="Times New Roman" w:hAnsi="Times New Roman"/>
                <w:b/>
                <w:sz w:val="28"/>
                <w:szCs w:val="28"/>
              </w:rPr>
              <w:t>37,63</w:t>
            </w:r>
          </w:p>
        </w:tc>
      </w:tr>
      <w:tr w:rsidR="00E47163" w:rsidRPr="00272306" w:rsidTr="00E47163">
        <w:tc>
          <w:tcPr>
            <w:tcW w:w="483" w:type="dxa"/>
          </w:tcPr>
          <w:p w:rsidR="00E47163" w:rsidRPr="00272306" w:rsidRDefault="00E47163" w:rsidP="00E47163">
            <w:pPr>
              <w:rPr>
                <w:rFonts w:ascii="Times New Roman" w:hAnsi="Times New Roman"/>
                <w:sz w:val="28"/>
                <w:szCs w:val="28"/>
              </w:rPr>
            </w:pPr>
            <w:r w:rsidRPr="002723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0" w:type="dxa"/>
          </w:tcPr>
          <w:p w:rsidR="00E47163" w:rsidRPr="00344894" w:rsidRDefault="00E47163" w:rsidP="00E47163">
            <w:pPr>
              <w:rPr>
                <w:rFonts w:ascii="Times New Roman" w:hAnsi="Times New Roman"/>
                <w:sz w:val="28"/>
                <w:szCs w:val="28"/>
              </w:rPr>
            </w:pPr>
            <w:r w:rsidRPr="00344894">
              <w:rPr>
                <w:rFonts w:ascii="Times New Roman" w:hAnsi="Times New Roman"/>
                <w:sz w:val="28"/>
                <w:szCs w:val="28"/>
              </w:rPr>
              <w:t>МАУК ЦДНТ</w:t>
            </w:r>
          </w:p>
        </w:tc>
        <w:tc>
          <w:tcPr>
            <w:tcW w:w="1843" w:type="dxa"/>
            <w:vAlign w:val="center"/>
          </w:tcPr>
          <w:p w:rsidR="00E47163" w:rsidRPr="00272306" w:rsidRDefault="00E47163" w:rsidP="00E47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9,28</w:t>
            </w:r>
          </w:p>
        </w:tc>
        <w:tc>
          <w:tcPr>
            <w:tcW w:w="1843" w:type="dxa"/>
            <w:vAlign w:val="center"/>
          </w:tcPr>
          <w:p w:rsidR="00E47163" w:rsidRPr="00272306" w:rsidRDefault="00E47163" w:rsidP="00E47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8,94</w:t>
            </w:r>
          </w:p>
        </w:tc>
        <w:tc>
          <w:tcPr>
            <w:tcW w:w="1701" w:type="dxa"/>
            <w:vAlign w:val="center"/>
          </w:tcPr>
          <w:p w:rsidR="00E47163" w:rsidRPr="00272306" w:rsidRDefault="00E47163" w:rsidP="00E47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8,55</w:t>
            </w:r>
          </w:p>
        </w:tc>
        <w:tc>
          <w:tcPr>
            <w:tcW w:w="1672" w:type="dxa"/>
            <w:vAlign w:val="center"/>
          </w:tcPr>
          <w:p w:rsidR="00E47163" w:rsidRPr="00272306" w:rsidRDefault="00E47163" w:rsidP="00E47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7,46</w:t>
            </w:r>
          </w:p>
        </w:tc>
        <w:tc>
          <w:tcPr>
            <w:tcW w:w="1593" w:type="dxa"/>
            <w:vAlign w:val="center"/>
          </w:tcPr>
          <w:p w:rsidR="00E47163" w:rsidRPr="00E47163" w:rsidRDefault="00E47163" w:rsidP="00E47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163">
              <w:rPr>
                <w:rFonts w:ascii="Times New Roman" w:hAnsi="Times New Roman"/>
                <w:b/>
                <w:sz w:val="28"/>
                <w:szCs w:val="28"/>
              </w:rPr>
              <w:t>34,23</w:t>
            </w:r>
          </w:p>
        </w:tc>
      </w:tr>
      <w:tr w:rsidR="00E47163" w:rsidRPr="00272306" w:rsidTr="00E47163">
        <w:tc>
          <w:tcPr>
            <w:tcW w:w="483" w:type="dxa"/>
          </w:tcPr>
          <w:p w:rsidR="00E47163" w:rsidRPr="00272306" w:rsidRDefault="00E47163" w:rsidP="00E47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80" w:type="dxa"/>
          </w:tcPr>
          <w:p w:rsidR="00E47163" w:rsidRPr="00344894" w:rsidRDefault="00E47163" w:rsidP="00E47163">
            <w:pPr>
              <w:rPr>
                <w:rFonts w:ascii="Times New Roman" w:hAnsi="Times New Roman"/>
                <w:sz w:val="28"/>
                <w:szCs w:val="28"/>
              </w:rPr>
            </w:pPr>
            <w:r w:rsidRPr="00344894">
              <w:rPr>
                <w:rFonts w:ascii="Times New Roman" w:hAnsi="Times New Roman"/>
                <w:sz w:val="28"/>
                <w:szCs w:val="28"/>
              </w:rPr>
              <w:t>МАУК «Билибинский краеведческий музей»</w:t>
            </w:r>
          </w:p>
        </w:tc>
        <w:tc>
          <w:tcPr>
            <w:tcW w:w="1843" w:type="dxa"/>
            <w:vAlign w:val="center"/>
          </w:tcPr>
          <w:p w:rsidR="00E47163" w:rsidRPr="00272306" w:rsidRDefault="00E47163" w:rsidP="00E47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9,68</w:t>
            </w:r>
          </w:p>
        </w:tc>
        <w:tc>
          <w:tcPr>
            <w:tcW w:w="1843" w:type="dxa"/>
            <w:vAlign w:val="center"/>
          </w:tcPr>
          <w:p w:rsidR="00E47163" w:rsidRPr="00272306" w:rsidRDefault="00E47163" w:rsidP="00E47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9,84</w:t>
            </w:r>
          </w:p>
        </w:tc>
        <w:tc>
          <w:tcPr>
            <w:tcW w:w="1701" w:type="dxa"/>
            <w:vAlign w:val="center"/>
          </w:tcPr>
          <w:p w:rsidR="00E47163" w:rsidRPr="00272306" w:rsidRDefault="00E47163" w:rsidP="00E47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9,88</w:t>
            </w:r>
          </w:p>
        </w:tc>
        <w:tc>
          <w:tcPr>
            <w:tcW w:w="1672" w:type="dxa"/>
            <w:vAlign w:val="center"/>
          </w:tcPr>
          <w:p w:rsidR="00E47163" w:rsidRPr="00272306" w:rsidRDefault="00E47163" w:rsidP="00E47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8,24</w:t>
            </w:r>
          </w:p>
        </w:tc>
        <w:tc>
          <w:tcPr>
            <w:tcW w:w="1593" w:type="dxa"/>
            <w:vAlign w:val="center"/>
          </w:tcPr>
          <w:p w:rsidR="00E47163" w:rsidRPr="00E47163" w:rsidRDefault="00E47163" w:rsidP="00E47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163">
              <w:rPr>
                <w:rFonts w:ascii="Times New Roman" w:hAnsi="Times New Roman"/>
                <w:b/>
                <w:sz w:val="28"/>
                <w:szCs w:val="28"/>
              </w:rPr>
              <w:t>37,64</w:t>
            </w:r>
          </w:p>
        </w:tc>
      </w:tr>
      <w:tr w:rsidR="00E47163" w:rsidRPr="00272306" w:rsidTr="00E47163">
        <w:tc>
          <w:tcPr>
            <w:tcW w:w="483" w:type="dxa"/>
          </w:tcPr>
          <w:p w:rsidR="00E47163" w:rsidRPr="00272306" w:rsidRDefault="00E47163" w:rsidP="00E47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0" w:type="dxa"/>
          </w:tcPr>
          <w:p w:rsidR="00E47163" w:rsidRPr="00344894" w:rsidRDefault="00E47163" w:rsidP="00E47163">
            <w:pPr>
              <w:rPr>
                <w:rFonts w:ascii="Times New Roman" w:hAnsi="Times New Roman"/>
                <w:sz w:val="28"/>
                <w:szCs w:val="28"/>
              </w:rPr>
            </w:pPr>
            <w:r w:rsidRPr="00344894">
              <w:rPr>
                <w:rFonts w:ascii="Times New Roman" w:hAnsi="Times New Roman"/>
                <w:sz w:val="28"/>
                <w:szCs w:val="28"/>
              </w:rPr>
              <w:t>МАУ «Би-ТВ»</w:t>
            </w:r>
          </w:p>
        </w:tc>
        <w:tc>
          <w:tcPr>
            <w:tcW w:w="1843" w:type="dxa"/>
            <w:vAlign w:val="center"/>
          </w:tcPr>
          <w:p w:rsidR="00E47163" w:rsidRPr="00272306" w:rsidRDefault="00E47163" w:rsidP="00E47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9,85</w:t>
            </w:r>
          </w:p>
        </w:tc>
        <w:tc>
          <w:tcPr>
            <w:tcW w:w="1843" w:type="dxa"/>
            <w:vAlign w:val="center"/>
          </w:tcPr>
          <w:p w:rsidR="00E47163" w:rsidRPr="00272306" w:rsidRDefault="00E47163" w:rsidP="00E47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9,21</w:t>
            </w:r>
          </w:p>
        </w:tc>
        <w:tc>
          <w:tcPr>
            <w:tcW w:w="1701" w:type="dxa"/>
            <w:vAlign w:val="center"/>
          </w:tcPr>
          <w:p w:rsidR="00E47163" w:rsidRPr="00272306" w:rsidRDefault="00E47163" w:rsidP="00E47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9,87</w:t>
            </w:r>
          </w:p>
        </w:tc>
        <w:tc>
          <w:tcPr>
            <w:tcW w:w="1672" w:type="dxa"/>
            <w:vAlign w:val="center"/>
          </w:tcPr>
          <w:p w:rsidR="00E47163" w:rsidRPr="00272306" w:rsidRDefault="00E47163" w:rsidP="00E47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8,60</w:t>
            </w:r>
          </w:p>
        </w:tc>
        <w:tc>
          <w:tcPr>
            <w:tcW w:w="1593" w:type="dxa"/>
            <w:vAlign w:val="center"/>
          </w:tcPr>
          <w:p w:rsidR="00E47163" w:rsidRPr="00E47163" w:rsidRDefault="00E47163" w:rsidP="00E47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163">
              <w:rPr>
                <w:rFonts w:ascii="Times New Roman" w:hAnsi="Times New Roman"/>
                <w:b/>
                <w:sz w:val="28"/>
                <w:szCs w:val="28"/>
              </w:rPr>
              <w:t>37,53</w:t>
            </w:r>
          </w:p>
        </w:tc>
      </w:tr>
    </w:tbl>
    <w:p w:rsidR="00272306" w:rsidRPr="00272306" w:rsidRDefault="00272306" w:rsidP="00272306"/>
    <w:p w:rsidR="00CD5179" w:rsidRDefault="00CD5179" w:rsidP="002723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05FD4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002E372" wp14:editId="69DC6ABF">
            <wp:extent cx="6610350" cy="6181725"/>
            <wp:effectExtent l="0" t="0" r="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0953E4" w:rsidRDefault="000953E4" w:rsidP="00272306">
      <w:pPr>
        <w:rPr>
          <w:rFonts w:ascii="Times New Roman" w:hAnsi="Times New Roman"/>
          <w:sz w:val="28"/>
          <w:szCs w:val="28"/>
        </w:rPr>
      </w:pPr>
    </w:p>
    <w:p w:rsidR="000953E4" w:rsidRDefault="000953E4" w:rsidP="00272306">
      <w:pPr>
        <w:rPr>
          <w:rFonts w:ascii="Times New Roman" w:hAnsi="Times New Roman"/>
          <w:sz w:val="28"/>
          <w:szCs w:val="28"/>
        </w:rPr>
      </w:pPr>
    </w:p>
    <w:p w:rsidR="000953E4" w:rsidRDefault="000953E4" w:rsidP="00272306">
      <w:pPr>
        <w:rPr>
          <w:rFonts w:ascii="Times New Roman" w:hAnsi="Times New Roman"/>
          <w:sz w:val="28"/>
          <w:szCs w:val="28"/>
        </w:rPr>
      </w:pPr>
      <w:r w:rsidRPr="000953E4">
        <w:rPr>
          <w:rFonts w:ascii="Times New Roman" w:hAnsi="Times New Roman"/>
          <w:sz w:val="28"/>
          <w:szCs w:val="28"/>
        </w:rPr>
        <w:t>Рисунок 1</w:t>
      </w:r>
      <w:r>
        <w:rPr>
          <w:rFonts w:ascii="Times New Roman" w:hAnsi="Times New Roman"/>
          <w:sz w:val="28"/>
          <w:szCs w:val="28"/>
        </w:rPr>
        <w:t>3</w:t>
      </w:r>
      <w:r w:rsidRPr="000953E4">
        <w:rPr>
          <w:rFonts w:ascii="Times New Roman" w:hAnsi="Times New Roman"/>
          <w:sz w:val="28"/>
          <w:szCs w:val="28"/>
        </w:rPr>
        <w:t>.1 – Ранжирование учреждений культуры Билибинского муниципального района по показателям, характеризующим общую удовлетворенность получателей услуг согласно опросу получателей услуг</w:t>
      </w:r>
    </w:p>
    <w:p w:rsidR="000953E4" w:rsidRDefault="000953E4" w:rsidP="002723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953E4" w:rsidRDefault="000953E4" w:rsidP="00272306">
      <w:pPr>
        <w:rPr>
          <w:rFonts w:ascii="Times New Roman" w:hAnsi="Times New Roman"/>
          <w:sz w:val="28"/>
          <w:szCs w:val="28"/>
        </w:rPr>
      </w:pPr>
    </w:p>
    <w:p w:rsidR="00272306" w:rsidRPr="00272306" w:rsidRDefault="00272306" w:rsidP="00272306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/>
          <w:bCs/>
          <w:color w:val="5B9BD5" w:themeColor="accent1"/>
          <w:sz w:val="28"/>
          <w:szCs w:val="28"/>
        </w:rPr>
      </w:pPr>
      <w:bookmarkStart w:id="45" w:name="_Toc494665789"/>
      <w:bookmarkStart w:id="46" w:name="_Toc496010475"/>
      <w:r w:rsidRPr="00272306">
        <w:rPr>
          <w:rFonts w:ascii="Times New Roman" w:eastAsiaTheme="majorEastAsia" w:hAnsi="Times New Roman"/>
          <w:b/>
          <w:bCs/>
          <w:color w:val="5B9BD5" w:themeColor="accent1"/>
          <w:sz w:val="28"/>
          <w:szCs w:val="28"/>
        </w:rPr>
        <w:t>17. Заключение</w:t>
      </w:r>
      <w:bookmarkEnd w:id="45"/>
      <w:bookmarkEnd w:id="46"/>
    </w:p>
    <w:p w:rsidR="00272306" w:rsidRPr="00272306" w:rsidRDefault="00272306" w:rsidP="0027230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23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(показатели независимой оценки качества образования для размещения на http://bus.gov.ru)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6164"/>
        <w:gridCol w:w="15"/>
        <w:gridCol w:w="15"/>
        <w:gridCol w:w="15"/>
        <w:gridCol w:w="15"/>
        <w:gridCol w:w="790"/>
        <w:gridCol w:w="15"/>
        <w:gridCol w:w="15"/>
        <w:gridCol w:w="15"/>
        <w:gridCol w:w="15"/>
        <w:gridCol w:w="790"/>
        <w:gridCol w:w="15"/>
        <w:gridCol w:w="15"/>
        <w:gridCol w:w="15"/>
        <w:gridCol w:w="15"/>
        <w:gridCol w:w="790"/>
        <w:gridCol w:w="15"/>
        <w:gridCol w:w="15"/>
        <w:gridCol w:w="15"/>
        <w:gridCol w:w="15"/>
        <w:gridCol w:w="907"/>
      </w:tblGrid>
      <w:tr w:rsidR="00344894" w:rsidRPr="00272306" w:rsidTr="00344894">
        <w:trPr>
          <w:cantSplit/>
          <w:trHeight w:val="3969"/>
          <w:tblHeader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4" w:rsidRPr="00272306" w:rsidRDefault="00344894" w:rsidP="00344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23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344894" w:rsidRPr="00272306" w:rsidRDefault="00344894" w:rsidP="00344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23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4" w:rsidRPr="00272306" w:rsidRDefault="00344894" w:rsidP="00344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23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894" w:rsidRPr="00344894" w:rsidRDefault="00344894" w:rsidP="00344894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344894">
              <w:rPr>
                <w:rFonts w:ascii="Times New Roman" w:hAnsi="Times New Roman"/>
                <w:sz w:val="28"/>
                <w:szCs w:val="28"/>
              </w:rPr>
              <w:t>МАУК ЦБ БМР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894" w:rsidRPr="00344894" w:rsidRDefault="00344894" w:rsidP="00344894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344894">
              <w:rPr>
                <w:rFonts w:ascii="Times New Roman" w:hAnsi="Times New Roman"/>
                <w:sz w:val="28"/>
                <w:szCs w:val="28"/>
              </w:rPr>
              <w:t>МАУК ЦДНТ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894" w:rsidRPr="00344894" w:rsidRDefault="00344894" w:rsidP="00344894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344894">
              <w:rPr>
                <w:rFonts w:ascii="Times New Roman" w:hAnsi="Times New Roman"/>
                <w:sz w:val="28"/>
                <w:szCs w:val="28"/>
              </w:rPr>
              <w:t>МАУК «Билибинский краеведческий музей»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894" w:rsidRPr="00344894" w:rsidRDefault="00344894" w:rsidP="00344894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344894">
              <w:rPr>
                <w:rFonts w:ascii="Times New Roman" w:hAnsi="Times New Roman"/>
                <w:sz w:val="28"/>
                <w:szCs w:val="28"/>
              </w:rPr>
              <w:t>МАУ «Би-ТВ»</w:t>
            </w:r>
          </w:p>
        </w:tc>
      </w:tr>
      <w:tr w:rsidR="00272306" w:rsidRPr="00272306" w:rsidTr="00CD5179">
        <w:tc>
          <w:tcPr>
            <w:tcW w:w="105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06" w:rsidRPr="00272306" w:rsidRDefault="00272306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23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Открытость и доступность информации об организации культуры </w:t>
            </w:r>
          </w:p>
        </w:tc>
      </w:tr>
      <w:tr w:rsidR="00CD5179" w:rsidRPr="00272306" w:rsidTr="0065540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47" w:name="sub_1011"/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  <w:bookmarkEnd w:id="47"/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общей информации об организации культуры на официальном сайте организации культуры в сети «Интернет»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9,32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5,34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8,26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8,42</w:t>
            </w:r>
          </w:p>
        </w:tc>
      </w:tr>
      <w:tr w:rsidR="00CD5179" w:rsidRPr="00272306" w:rsidTr="0065540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48" w:name="sub_1012"/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  <w:bookmarkEnd w:id="48"/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информации о деятельности организации культуры на официальном сайте организации культуры в сети "Интернет"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9,12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8,84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8,64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8,64</w:t>
            </w:r>
          </w:p>
        </w:tc>
      </w:tr>
      <w:tr w:rsidR="00CD5179" w:rsidRPr="00272306" w:rsidTr="00655401">
        <w:trPr>
          <w:trHeight w:val="72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49" w:name="sub_1013"/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  <w:bookmarkEnd w:id="49"/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Доступность и актуальность информации о деятельности организации культуры, размещенной</w:t>
            </w:r>
            <w:r w:rsidRPr="00272306">
              <w:t xml:space="preserve"> </w:t>
            </w:r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территории организации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9,78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8,68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8,58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8,23</w:t>
            </w:r>
          </w:p>
        </w:tc>
      </w:tr>
      <w:tr w:rsidR="00CD5179" w:rsidRPr="00272306" w:rsidTr="00CD5179">
        <w:trPr>
          <w:trHeight w:val="24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D5179" w:rsidRPr="00846473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46473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46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 по разделу 1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D5179" w:rsidRPr="00846473" w:rsidRDefault="00655401" w:rsidP="00CD5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6554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28,22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5179" w:rsidRPr="00655401" w:rsidRDefault="00655401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554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22,86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5179" w:rsidRPr="00655401" w:rsidRDefault="00655401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554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25,48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5179" w:rsidRPr="00846473" w:rsidRDefault="00655401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25,29</w:t>
            </w:r>
          </w:p>
        </w:tc>
      </w:tr>
      <w:tr w:rsidR="00272306" w:rsidRPr="00272306" w:rsidTr="00CD5179">
        <w:tc>
          <w:tcPr>
            <w:tcW w:w="105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06" w:rsidRPr="00272306" w:rsidRDefault="00272306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23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Комфортность условий предоставления услуг и доступность их получения </w:t>
            </w:r>
          </w:p>
        </w:tc>
      </w:tr>
      <w:tr w:rsidR="00CD5179" w:rsidRPr="00272306" w:rsidTr="00655401">
        <w:trPr>
          <w:trHeight w:val="102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50" w:name="sub_1021"/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  <w:bookmarkEnd w:id="50"/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Комфортность условий пребывания в организации культуры</w:t>
            </w:r>
          </w:p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9,85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9,76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9,87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9,61</w:t>
            </w:r>
          </w:p>
        </w:tc>
      </w:tr>
      <w:tr w:rsidR="00CD5179" w:rsidRPr="00272306" w:rsidTr="0065540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51" w:name="sub_1022"/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  <w:bookmarkEnd w:id="51"/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дополнительных услуг и доступность их получения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8,54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8,26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9,88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9,52</w:t>
            </w:r>
          </w:p>
        </w:tc>
      </w:tr>
      <w:tr w:rsidR="00CD5179" w:rsidRPr="00272306" w:rsidTr="0065540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52" w:name="sub_1023"/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  <w:bookmarkEnd w:id="52"/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8,26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7,64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8,27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7,26</w:t>
            </w:r>
          </w:p>
        </w:tc>
      </w:tr>
      <w:tr w:rsidR="00CD5179" w:rsidRPr="00272306" w:rsidTr="0065540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53" w:name="sub_1024"/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  <w:bookmarkEnd w:id="53"/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Удобство графика работы организации культуры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9,87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8,94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9,48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8,85</w:t>
            </w:r>
          </w:p>
        </w:tc>
      </w:tr>
      <w:tr w:rsidR="00CD5179" w:rsidRPr="00272306" w:rsidTr="00655401">
        <w:trPr>
          <w:trHeight w:val="54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54" w:name="sub_1026"/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bookmarkEnd w:id="54"/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9,46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8,26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9,58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9,51</w:t>
            </w:r>
          </w:p>
        </w:tc>
      </w:tr>
      <w:tr w:rsidR="00CD5179" w:rsidRPr="00272306" w:rsidTr="00655401">
        <w:trPr>
          <w:trHeight w:val="9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по разделу 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45,98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42,86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47,08</w:t>
            </w:r>
          </w:p>
        </w:tc>
        <w:tc>
          <w:tcPr>
            <w:tcW w:w="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5179" w:rsidRPr="00272306" w:rsidRDefault="00655401" w:rsidP="0065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44,75</w:t>
            </w:r>
          </w:p>
        </w:tc>
      </w:tr>
      <w:tr w:rsidR="00272306" w:rsidRPr="00272306" w:rsidTr="00CD5179">
        <w:tc>
          <w:tcPr>
            <w:tcW w:w="105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06" w:rsidRPr="00272306" w:rsidRDefault="00272306" w:rsidP="00272306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23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Время ожидания предоставления услуги </w:t>
            </w:r>
          </w:p>
        </w:tc>
      </w:tr>
      <w:tr w:rsidR="00CD5179" w:rsidRPr="00272306" w:rsidTr="00FD322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55" w:name="sub_1031"/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  <w:bookmarkEnd w:id="55"/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Соблюдение режима работы организацией </w:t>
            </w:r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культуры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FD3229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9,88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FD3229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9,74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FD3229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9,86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FD3229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9,84</w:t>
            </w:r>
          </w:p>
        </w:tc>
      </w:tr>
      <w:tr w:rsidR="00CD5179" w:rsidRPr="00272306" w:rsidTr="00FD3229">
        <w:trPr>
          <w:trHeight w:val="51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56" w:name="sub_1032"/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3.2</w:t>
            </w:r>
            <w:bookmarkEnd w:id="56"/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FD3229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9,92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FD3229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8,52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FD3229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9,16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FD3229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9,02</w:t>
            </w:r>
          </w:p>
        </w:tc>
      </w:tr>
      <w:tr w:rsidR="00CD5179" w:rsidRPr="00272306" w:rsidTr="00CD5179">
        <w:trPr>
          <w:trHeight w:val="13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по разделу 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D5179" w:rsidRPr="00272306" w:rsidRDefault="00FD3229" w:rsidP="00CD5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19,80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5179" w:rsidRPr="00272306" w:rsidRDefault="00FD3229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18,26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5179" w:rsidRPr="00272306" w:rsidRDefault="00FD3229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19,02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5179" w:rsidRPr="00272306" w:rsidRDefault="00FD3229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18,86</w:t>
            </w:r>
          </w:p>
        </w:tc>
      </w:tr>
      <w:tr w:rsidR="00272306" w:rsidRPr="00272306" w:rsidTr="00CD5179">
        <w:tc>
          <w:tcPr>
            <w:tcW w:w="105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06" w:rsidRPr="00272306" w:rsidRDefault="00272306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23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Доброжелательность, вежливость, компетентность работников организации культуры</w:t>
            </w:r>
          </w:p>
        </w:tc>
      </w:tr>
      <w:tr w:rsidR="00CD5179" w:rsidRPr="00272306" w:rsidTr="00FD322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57" w:name="sub_1041"/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  <w:bookmarkEnd w:id="57"/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FD3229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9,83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FD3229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9,76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FD3229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9,82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FD3229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9,52</w:t>
            </w:r>
          </w:p>
        </w:tc>
      </w:tr>
      <w:tr w:rsidR="00CD5179" w:rsidRPr="00272306" w:rsidTr="00FD3229">
        <w:trPr>
          <w:trHeight w:val="18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58" w:name="sub_1042"/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  <w:bookmarkEnd w:id="58"/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Компетентность персонала организации культуры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FD3229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9,77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FD3229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9,79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FD3229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9,81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FD3229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9,64</w:t>
            </w:r>
          </w:p>
        </w:tc>
      </w:tr>
      <w:tr w:rsidR="00CD5179" w:rsidRPr="00272306" w:rsidTr="00CD5179">
        <w:trPr>
          <w:trHeight w:val="13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по разделу 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D5179" w:rsidRPr="00272306" w:rsidRDefault="00FD3229" w:rsidP="00CD5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19,60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5179" w:rsidRPr="00272306" w:rsidRDefault="00FD3229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19,55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5179" w:rsidRPr="00272306" w:rsidRDefault="00FD3229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19,63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5179" w:rsidRPr="00272306" w:rsidRDefault="00FD3229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19,16</w:t>
            </w:r>
          </w:p>
        </w:tc>
      </w:tr>
      <w:tr w:rsidR="00272306" w:rsidRPr="00272306" w:rsidTr="00CD5179">
        <w:tc>
          <w:tcPr>
            <w:tcW w:w="105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06" w:rsidRPr="00272306" w:rsidRDefault="00272306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23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Удовлетворенность качеством оказания услуг</w:t>
            </w:r>
          </w:p>
        </w:tc>
      </w:tr>
      <w:tr w:rsidR="00CD5179" w:rsidRPr="00272306" w:rsidTr="00FD322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59" w:name="sub_1051"/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</w:t>
            </w:r>
            <w:bookmarkEnd w:id="59"/>
          </w:p>
        </w:tc>
        <w:tc>
          <w:tcPr>
            <w:tcW w:w="6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удовлетворенность качеством оказания услуг организацией культуры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FD3229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9,84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E47163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9,28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E47163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E47163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9,85</w:t>
            </w:r>
          </w:p>
        </w:tc>
      </w:tr>
      <w:tr w:rsidR="00CD5179" w:rsidRPr="00272306" w:rsidTr="00FD322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60" w:name="sub_1052"/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5.2</w:t>
            </w:r>
            <w:bookmarkEnd w:id="60"/>
          </w:p>
        </w:tc>
        <w:tc>
          <w:tcPr>
            <w:tcW w:w="6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FD3229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9,76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E47163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8,94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E47163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9,84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E47163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9,21</w:t>
            </w:r>
          </w:p>
        </w:tc>
      </w:tr>
      <w:tr w:rsidR="00CD5179" w:rsidRPr="00272306" w:rsidTr="00FD3229">
        <w:trPr>
          <w:trHeight w:val="105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61" w:name="sub_1053"/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5.3</w:t>
            </w:r>
            <w:bookmarkEnd w:id="61"/>
          </w:p>
        </w:tc>
        <w:tc>
          <w:tcPr>
            <w:tcW w:w="6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"Интернет"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FD3229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9,82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E47163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8,55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E47163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9,88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E47163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9,87</w:t>
            </w:r>
          </w:p>
        </w:tc>
      </w:tr>
      <w:tr w:rsidR="00CD5179" w:rsidRPr="00272306" w:rsidTr="00FD3229">
        <w:trPr>
          <w:trHeight w:val="22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6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E47163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8,21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E47163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7,46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E47163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79" w:rsidRPr="00272306" w:rsidRDefault="00E47163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8,60</w:t>
            </w:r>
          </w:p>
        </w:tc>
      </w:tr>
      <w:tr w:rsidR="00CD5179" w:rsidRPr="00272306" w:rsidTr="00FD3229">
        <w:trPr>
          <w:trHeight w:val="15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по разделу 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5179" w:rsidRPr="00272306" w:rsidRDefault="00E47163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37,63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5179" w:rsidRPr="00272306" w:rsidRDefault="00E47163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34,23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5179" w:rsidRPr="00272306" w:rsidRDefault="00E47163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5179" w:rsidRPr="00272306" w:rsidRDefault="00E47163" w:rsidP="00FD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37,53</w:t>
            </w:r>
          </w:p>
        </w:tc>
      </w:tr>
      <w:tr w:rsidR="00CD5179" w:rsidRPr="00272306" w:rsidTr="00E47163">
        <w:trPr>
          <w:cantSplit/>
          <w:trHeight w:val="1134"/>
        </w:trPr>
        <w:tc>
          <w:tcPr>
            <w:tcW w:w="7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D5179" w:rsidRPr="00272306" w:rsidRDefault="00CD5179" w:rsidP="00272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по разделам 1-5 (интегральный показатель)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179" w:rsidRPr="00E47163" w:rsidRDefault="00E47163" w:rsidP="00E4716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716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151,23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179" w:rsidRPr="00E47163" w:rsidRDefault="00E47163" w:rsidP="00E4716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716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137,76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179" w:rsidRPr="00E47163" w:rsidRDefault="00E47163" w:rsidP="00E4716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716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148,85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D5179" w:rsidRPr="00E47163" w:rsidRDefault="00E47163" w:rsidP="00E4716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716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145,59</w:t>
            </w:r>
          </w:p>
        </w:tc>
      </w:tr>
    </w:tbl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bookmarkStart w:id="62" w:name="sub_1054"/>
      <w:r w:rsidRPr="00272306">
        <w:rPr>
          <w:rFonts w:ascii="Times New Roman" w:hAnsi="Times New Roman"/>
          <w:sz w:val="28"/>
          <w:szCs w:val="28"/>
        </w:rPr>
        <w:br w:type="page"/>
      </w:r>
    </w:p>
    <w:bookmarkEnd w:id="62"/>
    <w:p w:rsidR="00272306" w:rsidRPr="00272306" w:rsidRDefault="000953E4" w:rsidP="00272306">
      <w:r>
        <w:rPr>
          <w:noProof/>
          <w:lang w:eastAsia="ru-RU"/>
        </w:rPr>
        <w:lastRenderedPageBreak/>
        <w:drawing>
          <wp:inline distT="0" distB="0" distL="0" distR="0" wp14:anchorId="47F81587" wp14:editId="135EA45A">
            <wp:extent cx="6867525" cy="7953375"/>
            <wp:effectExtent l="0" t="0" r="9525" b="952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>Рисунок 1</w:t>
      </w:r>
      <w:r w:rsidR="000953E4">
        <w:rPr>
          <w:rFonts w:ascii="Times New Roman" w:hAnsi="Times New Roman"/>
          <w:sz w:val="28"/>
          <w:szCs w:val="28"/>
        </w:rPr>
        <w:t>3</w:t>
      </w:r>
      <w:r w:rsidRPr="00272306">
        <w:rPr>
          <w:rFonts w:ascii="Times New Roman" w:hAnsi="Times New Roman"/>
          <w:sz w:val="28"/>
          <w:szCs w:val="28"/>
        </w:rPr>
        <w:t xml:space="preserve">.1 – Ранжирование исследуемых учреждений культуры </w:t>
      </w:r>
      <w:r w:rsidR="00CA0CD0">
        <w:rPr>
          <w:rFonts w:ascii="Times New Roman" w:hAnsi="Times New Roman"/>
          <w:sz w:val="28"/>
          <w:szCs w:val="28"/>
        </w:rPr>
        <w:t>Билибинского</w:t>
      </w:r>
      <w:r w:rsidRPr="00272306">
        <w:rPr>
          <w:rFonts w:ascii="Times New Roman" w:hAnsi="Times New Roman"/>
          <w:sz w:val="28"/>
          <w:szCs w:val="28"/>
        </w:rPr>
        <w:t xml:space="preserve"> муниципального района по всем показателям (максимум 160 баллов)</w:t>
      </w:r>
    </w:p>
    <w:p w:rsidR="000953E4" w:rsidRDefault="000953E4" w:rsidP="00272306">
      <w:pPr>
        <w:rPr>
          <w:rFonts w:ascii="Times New Roman" w:hAnsi="Times New Roman"/>
          <w:sz w:val="28"/>
          <w:szCs w:val="28"/>
        </w:rPr>
      </w:pPr>
    </w:p>
    <w:p w:rsidR="000953E4" w:rsidRPr="00272306" w:rsidRDefault="000953E4" w:rsidP="002723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0D3CF09" wp14:editId="48BA6AE7">
            <wp:extent cx="6591300" cy="5172075"/>
            <wp:effectExtent l="0" t="0" r="0" b="952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>Рисунок 1</w:t>
      </w:r>
      <w:r w:rsidR="000953E4">
        <w:rPr>
          <w:rFonts w:ascii="Times New Roman" w:hAnsi="Times New Roman"/>
          <w:sz w:val="28"/>
          <w:szCs w:val="28"/>
        </w:rPr>
        <w:t>3</w:t>
      </w:r>
      <w:r w:rsidRPr="00272306">
        <w:rPr>
          <w:rFonts w:ascii="Times New Roman" w:hAnsi="Times New Roman"/>
          <w:sz w:val="28"/>
          <w:szCs w:val="28"/>
        </w:rPr>
        <w:t xml:space="preserve">.2 – Ранжирование исследуемых учреждений культуры </w:t>
      </w:r>
      <w:r w:rsidR="00CA0CD0">
        <w:rPr>
          <w:rFonts w:ascii="Times New Roman" w:hAnsi="Times New Roman"/>
          <w:sz w:val="28"/>
          <w:szCs w:val="28"/>
        </w:rPr>
        <w:t>Билибинского</w:t>
      </w:r>
      <w:r w:rsidRPr="00272306">
        <w:rPr>
          <w:rFonts w:ascii="Times New Roman" w:hAnsi="Times New Roman"/>
          <w:sz w:val="28"/>
          <w:szCs w:val="28"/>
        </w:rPr>
        <w:t xml:space="preserve"> муниципального района по интегральному показателю (максимум 160 баллов)</w:t>
      </w:r>
    </w:p>
    <w:p w:rsidR="00272306" w:rsidRPr="00272306" w:rsidRDefault="00272306" w:rsidP="00272306"/>
    <w:p w:rsidR="00272306" w:rsidRPr="00272306" w:rsidRDefault="00272306" w:rsidP="00901A89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 xml:space="preserve">В целом, </w:t>
      </w:r>
      <w:r w:rsidR="00CC4B17">
        <w:rPr>
          <w:rFonts w:ascii="Times New Roman" w:hAnsi="Times New Roman"/>
          <w:sz w:val="28"/>
          <w:szCs w:val="28"/>
        </w:rPr>
        <w:t xml:space="preserve">все исследуемые </w:t>
      </w:r>
      <w:r w:rsidRPr="00272306">
        <w:rPr>
          <w:rFonts w:ascii="Times New Roman" w:hAnsi="Times New Roman"/>
          <w:sz w:val="28"/>
          <w:szCs w:val="28"/>
        </w:rPr>
        <w:t>учреждения культуры</w:t>
      </w:r>
      <w:r w:rsidR="00CC4B17">
        <w:rPr>
          <w:rFonts w:ascii="Times New Roman" w:hAnsi="Times New Roman"/>
          <w:sz w:val="28"/>
          <w:szCs w:val="28"/>
        </w:rPr>
        <w:t xml:space="preserve"> Билибинского муниципального района</w:t>
      </w:r>
      <w:r w:rsidRPr="00272306">
        <w:rPr>
          <w:rFonts w:ascii="Times New Roman" w:hAnsi="Times New Roman"/>
          <w:sz w:val="28"/>
          <w:szCs w:val="28"/>
        </w:rPr>
        <w:t xml:space="preserve"> набрали более 80% от максимально возможных 160 баллов:</w:t>
      </w:r>
      <w:r w:rsidR="00901A89">
        <w:rPr>
          <w:rFonts w:ascii="Times New Roman" w:hAnsi="Times New Roman"/>
          <w:sz w:val="28"/>
          <w:szCs w:val="28"/>
        </w:rPr>
        <w:t xml:space="preserve"> </w:t>
      </w:r>
      <w:r w:rsidR="00901A89" w:rsidRPr="00901A89">
        <w:rPr>
          <w:rFonts w:ascii="Times New Roman" w:hAnsi="Times New Roman"/>
          <w:sz w:val="28"/>
          <w:szCs w:val="28"/>
        </w:rPr>
        <w:t xml:space="preserve">Муниципальное автономное учреждение культуры «Центральная библиотека Билибинского муниципального района» </w:t>
      </w:r>
      <w:r w:rsidR="00901A89">
        <w:rPr>
          <w:rFonts w:ascii="Times New Roman" w:hAnsi="Times New Roman"/>
          <w:sz w:val="28"/>
          <w:szCs w:val="28"/>
        </w:rPr>
        <w:t xml:space="preserve">- 94,6%; </w:t>
      </w:r>
      <w:r w:rsidR="00901A89" w:rsidRPr="00901A89">
        <w:rPr>
          <w:rFonts w:ascii="Times New Roman" w:hAnsi="Times New Roman"/>
          <w:sz w:val="28"/>
          <w:szCs w:val="28"/>
        </w:rPr>
        <w:t>Муниципальное автономное учреждение культуры «Центр досуга и народного творчества Билибинского муниципального района»</w:t>
      </w:r>
      <w:r w:rsidR="00901A89">
        <w:rPr>
          <w:rFonts w:ascii="Times New Roman" w:hAnsi="Times New Roman"/>
          <w:sz w:val="28"/>
          <w:szCs w:val="28"/>
        </w:rPr>
        <w:t xml:space="preserve"> - 86,1%; </w:t>
      </w:r>
      <w:r w:rsidR="00901A89" w:rsidRPr="00901A89">
        <w:rPr>
          <w:rFonts w:ascii="Times New Roman" w:hAnsi="Times New Roman"/>
          <w:sz w:val="28"/>
          <w:szCs w:val="28"/>
        </w:rPr>
        <w:t xml:space="preserve">Муниципальное автономное учреждение культуры «Билибинский районный краеведческий музей имени                Г.С. Глазырина» </w:t>
      </w:r>
      <w:r w:rsidR="00901A89">
        <w:rPr>
          <w:rFonts w:ascii="Times New Roman" w:hAnsi="Times New Roman"/>
          <w:sz w:val="28"/>
          <w:szCs w:val="28"/>
        </w:rPr>
        <w:t xml:space="preserve">- 93,03%; </w:t>
      </w:r>
      <w:r w:rsidR="00901A89" w:rsidRPr="00901A89">
        <w:rPr>
          <w:rFonts w:ascii="Times New Roman" w:hAnsi="Times New Roman"/>
          <w:sz w:val="28"/>
          <w:szCs w:val="28"/>
        </w:rPr>
        <w:t>Муниципальное автономное учреждение «Билибинская теле-радио студия «Би-ТВ»</w:t>
      </w:r>
      <w:r w:rsidR="00901A89">
        <w:rPr>
          <w:rFonts w:ascii="Times New Roman" w:hAnsi="Times New Roman"/>
          <w:sz w:val="28"/>
          <w:szCs w:val="28"/>
        </w:rPr>
        <w:t xml:space="preserve"> - 90,1%. </w:t>
      </w:r>
      <w:r w:rsidRPr="00272306">
        <w:rPr>
          <w:rFonts w:ascii="Times New Roman" w:hAnsi="Times New Roman"/>
          <w:sz w:val="28"/>
          <w:szCs w:val="28"/>
        </w:rPr>
        <w:t>Что соответствует оценке «отлично» по уровню достижения нормативно установленных баллов.</w:t>
      </w:r>
    </w:p>
    <w:p w:rsidR="00272306" w:rsidRPr="001E7CBE" w:rsidRDefault="00272306" w:rsidP="001E7CBE">
      <w:pPr>
        <w:pStyle w:val="2"/>
        <w:rPr>
          <w:rFonts w:ascii="Times New Roman" w:hAnsi="Times New Roman" w:cs="Times New Roman"/>
          <w:sz w:val="28"/>
          <w:szCs w:val="28"/>
        </w:rPr>
      </w:pPr>
      <w:r w:rsidRPr="00272306">
        <w:br w:type="page"/>
      </w:r>
      <w:bookmarkStart w:id="63" w:name="_Toc494665790"/>
      <w:bookmarkStart w:id="64" w:name="_Toc496010476"/>
      <w:r w:rsidRPr="001E7CBE">
        <w:rPr>
          <w:rFonts w:ascii="Times New Roman" w:hAnsi="Times New Roman" w:cs="Times New Roman"/>
          <w:sz w:val="28"/>
          <w:szCs w:val="28"/>
        </w:rPr>
        <w:lastRenderedPageBreak/>
        <w:t>Рекомендации</w:t>
      </w:r>
      <w:r w:rsidR="000479D6" w:rsidRPr="001E7CBE">
        <w:rPr>
          <w:rFonts w:ascii="Times New Roman" w:hAnsi="Times New Roman" w:cs="Times New Roman"/>
          <w:sz w:val="28"/>
          <w:szCs w:val="28"/>
        </w:rPr>
        <w:t xml:space="preserve"> учреждениям культуры</w:t>
      </w:r>
      <w:r w:rsidRPr="001E7CBE">
        <w:rPr>
          <w:rFonts w:ascii="Times New Roman" w:hAnsi="Times New Roman" w:cs="Times New Roman"/>
          <w:sz w:val="28"/>
          <w:szCs w:val="28"/>
        </w:rPr>
        <w:t>:</w:t>
      </w:r>
      <w:bookmarkEnd w:id="63"/>
      <w:bookmarkEnd w:id="64"/>
    </w:p>
    <w:p w:rsidR="00272306" w:rsidRPr="00272306" w:rsidRDefault="00272306" w:rsidP="00272306"/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>1. Расширять информирование населения учреждениями культуры о своей деятельности, а также о проводимых мероприятиях для всех категорий населения на своем официальном сайте и сайте учредителя.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>2.   Обеспечивать получателям услуг возможность высказывания своего мнения о качестве оказываемых услуг на официальном сайте учреждения.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>3. Доработать (обновить, дополнить, привести в соответствие с нормативами) общую информацию об организации, размещенную на сайте учреждения. Регулярно осуществлять публикацию новостных материалов на сайте учреждения.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 xml:space="preserve">4.   Проработать вопрос о доступности </w:t>
      </w:r>
      <w:r w:rsidR="005F26F3">
        <w:rPr>
          <w:rFonts w:ascii="Times New Roman" w:hAnsi="Times New Roman"/>
          <w:sz w:val="28"/>
          <w:szCs w:val="28"/>
        </w:rPr>
        <w:t xml:space="preserve">учреждений </w:t>
      </w:r>
      <w:r w:rsidRPr="00272306">
        <w:rPr>
          <w:rFonts w:ascii="Times New Roman" w:hAnsi="Times New Roman"/>
          <w:sz w:val="28"/>
          <w:szCs w:val="28"/>
        </w:rPr>
        <w:t>лиц</w:t>
      </w:r>
      <w:r w:rsidR="005F26F3">
        <w:rPr>
          <w:rFonts w:ascii="Times New Roman" w:hAnsi="Times New Roman"/>
          <w:sz w:val="28"/>
          <w:szCs w:val="28"/>
        </w:rPr>
        <w:t>ами</w:t>
      </w:r>
      <w:r w:rsidRPr="00272306">
        <w:rPr>
          <w:rFonts w:ascii="Times New Roman" w:hAnsi="Times New Roman"/>
          <w:sz w:val="28"/>
          <w:szCs w:val="28"/>
        </w:rPr>
        <w:t xml:space="preserve"> с ограниченными возможностями.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>5. Определить мероприятия на 2017-2018 г. по обеспечению без барьерного доступа для маломобильных граждан. При отсутствии возможностей определить варианты альтернативных форм обслуживания таких посетителей.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t>6. Совершенствовать работу над содержан</w:t>
      </w:r>
      <w:r w:rsidR="005F26F3">
        <w:rPr>
          <w:rFonts w:ascii="Times New Roman" w:hAnsi="Times New Roman"/>
          <w:sz w:val="28"/>
          <w:szCs w:val="28"/>
        </w:rPr>
        <w:t xml:space="preserve">ием сайтов </w:t>
      </w:r>
      <w:r w:rsidRPr="00272306">
        <w:rPr>
          <w:rFonts w:ascii="Times New Roman" w:hAnsi="Times New Roman"/>
          <w:sz w:val="28"/>
          <w:szCs w:val="28"/>
        </w:rPr>
        <w:t>в соответствии с современными требованиями и требованиями законодательства Российской Федерации.</w:t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  <w:r w:rsidRPr="00272306">
        <w:rPr>
          <w:rFonts w:ascii="Times New Roman" w:hAnsi="Times New Roman"/>
          <w:sz w:val="28"/>
          <w:szCs w:val="28"/>
        </w:rPr>
        <w:br w:type="page"/>
      </w:r>
    </w:p>
    <w:p w:rsidR="00272306" w:rsidRPr="00272306" w:rsidRDefault="00272306" w:rsidP="00272306">
      <w:pPr>
        <w:rPr>
          <w:rFonts w:ascii="Times New Roman" w:hAnsi="Times New Roman"/>
          <w:sz w:val="28"/>
          <w:szCs w:val="28"/>
        </w:rPr>
      </w:pPr>
    </w:p>
    <w:p w:rsidR="004D060D" w:rsidRPr="0008140C" w:rsidRDefault="004D060D" w:rsidP="00961D97">
      <w:pPr>
        <w:pStyle w:val="1"/>
        <w:rPr>
          <w:rFonts w:ascii="Times New Roman" w:hAnsi="Times New Roman"/>
        </w:rPr>
      </w:pPr>
      <w:bookmarkStart w:id="65" w:name="_Toc496010477"/>
      <w:r w:rsidRPr="0008140C">
        <w:rPr>
          <w:rFonts w:ascii="Times New Roman" w:hAnsi="Times New Roman"/>
        </w:rPr>
        <w:t>ПРИЛОЖЕНИЯ</w:t>
      </w:r>
      <w:bookmarkEnd w:id="24"/>
      <w:bookmarkEnd w:id="25"/>
      <w:bookmarkEnd w:id="65"/>
    </w:p>
    <w:p w:rsidR="004D060D" w:rsidRPr="0008140C" w:rsidRDefault="004D060D" w:rsidP="004D06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060D" w:rsidRPr="0008140C" w:rsidRDefault="004D060D" w:rsidP="00D7273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140C">
        <w:rPr>
          <w:rFonts w:ascii="Times New Roman" w:hAnsi="Times New Roman"/>
          <w:b/>
          <w:sz w:val="28"/>
          <w:szCs w:val="28"/>
        </w:rPr>
        <w:t>Приложение 1</w:t>
      </w:r>
      <w:r w:rsidRPr="0008140C">
        <w:rPr>
          <w:rFonts w:ascii="Times New Roman" w:hAnsi="Times New Roman"/>
          <w:sz w:val="28"/>
          <w:szCs w:val="28"/>
        </w:rPr>
        <w:t xml:space="preserve"> – Показатели, характеризующие общие критерии оценки качества образовательной деятельно</w:t>
      </w:r>
      <w:r w:rsidR="00D7273D" w:rsidRPr="0008140C">
        <w:rPr>
          <w:rFonts w:ascii="Times New Roman" w:hAnsi="Times New Roman"/>
          <w:sz w:val="28"/>
          <w:szCs w:val="28"/>
        </w:rPr>
        <w:t xml:space="preserve">сти организаций, </w:t>
      </w:r>
      <w:r w:rsidR="006345BE" w:rsidRPr="0008140C">
        <w:rPr>
          <w:rFonts w:ascii="Times New Roman" w:hAnsi="Times New Roman"/>
          <w:sz w:val="28"/>
          <w:szCs w:val="28"/>
        </w:rPr>
        <w:t xml:space="preserve"> о</w:t>
      </w:r>
      <w:r w:rsidR="00D7273D" w:rsidRPr="0008140C">
        <w:rPr>
          <w:rFonts w:ascii="Times New Roman" w:hAnsi="Times New Roman"/>
          <w:sz w:val="28"/>
          <w:szCs w:val="28"/>
        </w:rPr>
        <w:t>существляющих</w:t>
      </w:r>
      <w:r w:rsidR="006345BE" w:rsidRPr="0008140C">
        <w:rPr>
          <w:rFonts w:ascii="Times New Roman" w:hAnsi="Times New Roman"/>
          <w:sz w:val="28"/>
          <w:szCs w:val="28"/>
        </w:rPr>
        <w:t xml:space="preserve"> </w:t>
      </w:r>
      <w:r w:rsidRPr="0008140C">
        <w:rPr>
          <w:rFonts w:ascii="Times New Roman" w:hAnsi="Times New Roman"/>
          <w:sz w:val="28"/>
          <w:szCs w:val="28"/>
        </w:rPr>
        <w:t>обр</w:t>
      </w:r>
      <w:r w:rsidR="00861E94" w:rsidRPr="0008140C">
        <w:rPr>
          <w:rFonts w:ascii="Times New Roman" w:hAnsi="Times New Roman"/>
          <w:sz w:val="28"/>
          <w:szCs w:val="28"/>
        </w:rPr>
        <w:t>азовательную деятельность</w:t>
      </w:r>
    </w:p>
    <w:p w:rsidR="00A164AB" w:rsidRPr="0008140C" w:rsidRDefault="00500495" w:rsidP="00500495">
      <w:pPr>
        <w:tabs>
          <w:tab w:val="left" w:pos="426"/>
        </w:tabs>
        <w:spacing w:after="140" w:line="24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A164AB"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открытости и доступности информации об организациях, осуществляющих образовательную деятельность.</w:t>
      </w:r>
    </w:p>
    <w:p w:rsidR="00A164AB" w:rsidRPr="0008140C" w:rsidRDefault="00A164AB" w:rsidP="00A164AB">
      <w:pPr>
        <w:tabs>
          <w:tab w:val="left" w:pos="0"/>
        </w:tabs>
        <w:spacing w:after="1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 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«Интернет»:</w:t>
      </w:r>
    </w:p>
    <w:tbl>
      <w:tblPr>
        <w:tblStyle w:val="130"/>
        <w:tblW w:w="49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"/>
        <w:gridCol w:w="7293"/>
        <w:gridCol w:w="1782"/>
      </w:tblGrid>
      <w:tr w:rsidR="00A164AB" w:rsidRPr="0008140C" w:rsidTr="00A164AB">
        <w:trPr>
          <w:trHeight w:val="580"/>
        </w:trPr>
        <w:tc>
          <w:tcPr>
            <w:tcW w:w="259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10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Позиция оценивания</w:t>
            </w:r>
          </w:p>
        </w:tc>
        <w:tc>
          <w:tcPr>
            <w:tcW w:w="931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Максимальный балл за позицию</w:t>
            </w:r>
          </w:p>
        </w:tc>
      </w:tr>
      <w:tr w:rsidR="00A164AB" w:rsidRPr="0008140C" w:rsidTr="00A164AB">
        <w:trPr>
          <w:trHeight w:val="300"/>
        </w:trPr>
        <w:tc>
          <w:tcPr>
            <w:tcW w:w="259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0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сведений о деятельности организации</w:t>
            </w:r>
          </w:p>
        </w:tc>
        <w:tc>
          <w:tcPr>
            <w:tcW w:w="931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164AB" w:rsidRPr="0008140C" w:rsidTr="00A164AB">
        <w:trPr>
          <w:trHeight w:val="250"/>
        </w:trPr>
        <w:tc>
          <w:tcPr>
            <w:tcW w:w="259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0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сведений о структуре организации и органах ее управления</w:t>
            </w:r>
          </w:p>
        </w:tc>
        <w:tc>
          <w:tcPr>
            <w:tcW w:w="931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164AB" w:rsidRPr="0008140C" w:rsidTr="00A164AB">
        <w:trPr>
          <w:trHeight w:val="126"/>
        </w:trPr>
        <w:tc>
          <w:tcPr>
            <w:tcW w:w="259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0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документов об организации</w:t>
            </w:r>
          </w:p>
        </w:tc>
        <w:tc>
          <w:tcPr>
            <w:tcW w:w="931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164AB" w:rsidRPr="0008140C" w:rsidTr="00A164AB">
        <w:trPr>
          <w:trHeight w:val="172"/>
        </w:trPr>
        <w:tc>
          <w:tcPr>
            <w:tcW w:w="259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0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сведений о реализуемых образовательных программах</w:t>
            </w:r>
          </w:p>
        </w:tc>
        <w:tc>
          <w:tcPr>
            <w:tcW w:w="931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164AB" w:rsidRPr="0008140C" w:rsidTr="00A164AB">
        <w:trPr>
          <w:trHeight w:val="217"/>
        </w:trPr>
        <w:tc>
          <w:tcPr>
            <w:tcW w:w="259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0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сведений о финансово-хозяйственной деятельности организации</w:t>
            </w:r>
          </w:p>
        </w:tc>
        <w:tc>
          <w:tcPr>
            <w:tcW w:w="931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164AB" w:rsidRPr="0008140C" w:rsidTr="00A164AB">
        <w:trPr>
          <w:trHeight w:val="264"/>
        </w:trPr>
        <w:tc>
          <w:tcPr>
            <w:tcW w:w="259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0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сведений о материально-техническом оснащении образовательного процесса в организации</w:t>
            </w:r>
          </w:p>
        </w:tc>
        <w:tc>
          <w:tcPr>
            <w:tcW w:w="931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164AB" w:rsidRPr="0008140C" w:rsidTr="00A164AB">
        <w:trPr>
          <w:trHeight w:val="64"/>
        </w:trPr>
        <w:tc>
          <w:tcPr>
            <w:tcW w:w="259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0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сведений о порядке приема в образовательную организацию, обучения, отчисления, предоставления платных образовательных услуг</w:t>
            </w:r>
          </w:p>
        </w:tc>
        <w:tc>
          <w:tcPr>
            <w:tcW w:w="931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164AB" w:rsidRPr="0008140C" w:rsidTr="00A164AB">
        <w:trPr>
          <w:trHeight w:val="300"/>
        </w:trPr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Итоговый максимальный балл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A164AB" w:rsidRPr="0008140C" w:rsidRDefault="00A164AB" w:rsidP="00A164AB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 Наличие на официальном сайте организации в сети Интернет сведений о педагогических работниках организации</w:t>
      </w:r>
    </w:p>
    <w:tbl>
      <w:tblPr>
        <w:tblStyle w:val="12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4"/>
        <w:gridCol w:w="7171"/>
        <w:gridCol w:w="1779"/>
      </w:tblGrid>
      <w:tr w:rsidR="00A164AB" w:rsidRPr="0008140C" w:rsidTr="00A164AB">
        <w:trPr>
          <w:tblHeader/>
        </w:trPr>
        <w:tc>
          <w:tcPr>
            <w:tcW w:w="331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41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Позиция оценивания</w:t>
            </w:r>
          </w:p>
        </w:tc>
        <w:tc>
          <w:tcPr>
            <w:tcW w:w="929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Максимальный балл за позицию</w:t>
            </w:r>
          </w:p>
        </w:tc>
      </w:tr>
      <w:tr w:rsidR="00A164AB" w:rsidRPr="0008140C" w:rsidTr="00A164AB">
        <w:tc>
          <w:tcPr>
            <w:tcW w:w="331" w:type="pct"/>
          </w:tcPr>
          <w:p w:rsidR="00A164AB" w:rsidRPr="0008140C" w:rsidRDefault="00A164AB" w:rsidP="00A164A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сведений о руководителе организации</w:t>
            </w:r>
          </w:p>
        </w:tc>
        <w:tc>
          <w:tcPr>
            <w:tcW w:w="929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164AB" w:rsidRPr="0008140C" w:rsidTr="00A164AB">
        <w:tc>
          <w:tcPr>
            <w:tcW w:w="331" w:type="pct"/>
          </w:tcPr>
          <w:p w:rsidR="00A164AB" w:rsidRPr="0008140C" w:rsidRDefault="00A164AB" w:rsidP="00A164A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4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контактных данных руководства организации: </w:t>
            </w: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телефон, электронная почта (далее – контактные данные)</w:t>
            </w:r>
          </w:p>
        </w:tc>
        <w:tc>
          <w:tcPr>
            <w:tcW w:w="929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A164AB" w:rsidRPr="0008140C" w:rsidTr="00A164AB">
        <w:tc>
          <w:tcPr>
            <w:tcW w:w="331" w:type="pct"/>
          </w:tcPr>
          <w:p w:rsidR="00A164AB" w:rsidRPr="0008140C" w:rsidRDefault="00A164AB" w:rsidP="00A164A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сведений о заместителе (-ях) руководителя организации</w:t>
            </w:r>
          </w:p>
        </w:tc>
        <w:tc>
          <w:tcPr>
            <w:tcW w:w="929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164AB" w:rsidRPr="0008140C" w:rsidTr="00A164AB">
        <w:tc>
          <w:tcPr>
            <w:tcW w:w="331" w:type="pct"/>
          </w:tcPr>
          <w:p w:rsidR="00A164AB" w:rsidRPr="0008140C" w:rsidRDefault="00A164AB" w:rsidP="00A164A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контактных данных заместителей руководителя организации</w:t>
            </w:r>
          </w:p>
        </w:tc>
        <w:tc>
          <w:tcPr>
            <w:tcW w:w="929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164AB" w:rsidRPr="0008140C" w:rsidTr="00A164AB">
        <w:tc>
          <w:tcPr>
            <w:tcW w:w="331" w:type="pct"/>
          </w:tcPr>
          <w:p w:rsidR="00A164AB" w:rsidRPr="0008140C" w:rsidRDefault="00A164AB" w:rsidP="00A164A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перечня педагогического (научно-педагогического) состава организации</w:t>
            </w:r>
          </w:p>
        </w:tc>
        <w:tc>
          <w:tcPr>
            <w:tcW w:w="929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164AB" w:rsidRPr="0008140C" w:rsidTr="00A164AB">
        <w:tc>
          <w:tcPr>
            <w:tcW w:w="331" w:type="pct"/>
          </w:tcPr>
          <w:p w:rsidR="00A164AB" w:rsidRPr="0008140C" w:rsidRDefault="00A164AB" w:rsidP="00A164A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сведений о ФИО, должности, контактных данных педагогических работников организации</w:t>
            </w:r>
          </w:p>
        </w:tc>
        <w:tc>
          <w:tcPr>
            <w:tcW w:w="929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164AB" w:rsidRPr="0008140C" w:rsidTr="00A164AB">
        <w:tc>
          <w:tcPr>
            <w:tcW w:w="331" w:type="pct"/>
          </w:tcPr>
          <w:p w:rsidR="00A164AB" w:rsidRPr="0008140C" w:rsidRDefault="00A164AB" w:rsidP="00A164A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сведений об уровне образования педагогических работников организации</w:t>
            </w:r>
          </w:p>
        </w:tc>
        <w:tc>
          <w:tcPr>
            <w:tcW w:w="929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164AB" w:rsidRPr="0008140C" w:rsidTr="00A164AB">
        <w:tc>
          <w:tcPr>
            <w:tcW w:w="331" w:type="pct"/>
          </w:tcPr>
          <w:p w:rsidR="00A164AB" w:rsidRPr="0008140C" w:rsidRDefault="00A164AB" w:rsidP="00A164A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сведений о квалификации, ученом звании и степени (при наличии) педагогических работников организации</w:t>
            </w:r>
          </w:p>
        </w:tc>
        <w:tc>
          <w:tcPr>
            <w:tcW w:w="929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164AB" w:rsidRPr="0008140C" w:rsidTr="00A164AB">
        <w:tc>
          <w:tcPr>
            <w:tcW w:w="331" w:type="pct"/>
          </w:tcPr>
          <w:p w:rsidR="00A164AB" w:rsidRPr="0008140C" w:rsidRDefault="00A164AB" w:rsidP="00A164A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сведений о преподаваемых педагогическим работником организации дисциплинах</w:t>
            </w:r>
          </w:p>
        </w:tc>
        <w:tc>
          <w:tcPr>
            <w:tcW w:w="929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164AB" w:rsidRPr="0008140C" w:rsidTr="00A164AB">
        <w:tc>
          <w:tcPr>
            <w:tcW w:w="331" w:type="pct"/>
          </w:tcPr>
          <w:p w:rsidR="00A164AB" w:rsidRPr="0008140C" w:rsidRDefault="00A164AB" w:rsidP="00A164A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929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164AB" w:rsidRPr="0008140C" w:rsidTr="00A164AB">
        <w:tc>
          <w:tcPr>
            <w:tcW w:w="4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Итоговый максимальный балл</w:t>
            </w:r>
          </w:p>
        </w:tc>
        <w:tc>
          <w:tcPr>
            <w:tcW w:w="929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A164AB" w:rsidRPr="0008140C" w:rsidRDefault="00A164AB" w:rsidP="00A164AB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 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организации:</w:t>
      </w:r>
    </w:p>
    <w:tbl>
      <w:tblPr>
        <w:tblStyle w:val="111"/>
        <w:tblW w:w="5000" w:type="pct"/>
        <w:tblLayout w:type="fixed"/>
        <w:tblLook w:val="0400" w:firstRow="0" w:lastRow="0" w:firstColumn="0" w:lastColumn="0" w:noHBand="0" w:noVBand="1"/>
      </w:tblPr>
      <w:tblGrid>
        <w:gridCol w:w="665"/>
        <w:gridCol w:w="7134"/>
        <w:gridCol w:w="1785"/>
      </w:tblGrid>
      <w:tr w:rsidR="00A164AB" w:rsidRPr="0008140C" w:rsidTr="00A164AB">
        <w:trPr>
          <w:trHeight w:val="3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Позиция оценивания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Максимальный балл за позицию</w:t>
            </w:r>
          </w:p>
        </w:tc>
      </w:tr>
      <w:tr w:rsidR="00A164AB" w:rsidRPr="0008140C" w:rsidTr="00A164AB">
        <w:trPr>
          <w:trHeight w:val="24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возможности взаимодействия участников образовательного процесса с организацией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164AB" w:rsidRPr="0008140C" w:rsidTr="00A164AB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в том числе:</w:t>
            </w:r>
          </w:p>
        </w:tc>
      </w:tr>
      <w:tr w:rsidR="00A164AB" w:rsidRPr="0008140C" w:rsidTr="00A164AB">
        <w:trPr>
          <w:trHeight w:val="22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по телефону (наличие контактных телефонов, указание времени возможного взаимодействия)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164AB" w:rsidRPr="0008140C" w:rsidTr="00A164AB">
        <w:trPr>
          <w:trHeight w:val="28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по электронной почте (наличие одного или нескольких электронных адресов)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164AB" w:rsidRPr="0008140C" w:rsidTr="00A164AB">
        <w:trPr>
          <w:trHeight w:val="22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с помощью электронных сервисов (электронная форма для обращений участников образовательного процесса)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164AB" w:rsidRPr="0008140C" w:rsidTr="00A164AB">
        <w:trPr>
          <w:trHeight w:val="2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on-line взаимодействия с </w:t>
            </w: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руководителями и педагогическими работниками образовательной организации)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A164AB" w:rsidRPr="0008140C" w:rsidTr="00A164AB">
        <w:trPr>
          <w:trHeight w:val="300"/>
        </w:trPr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Итоговый максимальный балл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A164AB" w:rsidRPr="0008140C" w:rsidRDefault="00A164AB" w:rsidP="00A164AB">
      <w:pPr>
        <w:widowControl w:val="0"/>
        <w:spacing w:after="1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 Доступность сведений о ходе рассмотрения обращений, поступивших в организацию от заинтересованных граждан (по телефону, по электронной почте, с помощью электронных сервисов, доступных на официальном сайте организации)</w:t>
      </w:r>
    </w:p>
    <w:tbl>
      <w:tblPr>
        <w:tblStyle w:val="101"/>
        <w:tblW w:w="5000" w:type="pct"/>
        <w:tblLayout w:type="fixed"/>
        <w:tblLook w:val="0400" w:firstRow="0" w:lastRow="0" w:firstColumn="0" w:lastColumn="0" w:noHBand="0" w:noVBand="1"/>
      </w:tblPr>
      <w:tblGrid>
        <w:gridCol w:w="665"/>
        <w:gridCol w:w="7134"/>
        <w:gridCol w:w="1785"/>
      </w:tblGrid>
      <w:tr w:rsidR="00A164AB" w:rsidRPr="0008140C" w:rsidTr="00A164AB">
        <w:trPr>
          <w:trHeight w:val="3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Позиция оценивания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Максимальный балл за позицию</w:t>
            </w:r>
          </w:p>
        </w:tc>
      </w:tr>
      <w:tr w:rsidR="00A164AB" w:rsidRPr="0008140C" w:rsidTr="00A164AB">
        <w:trPr>
          <w:trHeight w:val="84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возможности поиска и получения сведений по реквизитам обращения о ходе его рассмотрения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164AB" w:rsidRPr="0008140C" w:rsidTr="00A164AB">
        <w:trPr>
          <w:trHeight w:val="300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ранжированной информации об обращениях граждан (жалобы, предложения, вопросы, иное и т.д.) 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164AB" w:rsidRPr="0008140C" w:rsidTr="00A164AB">
        <w:trPr>
          <w:trHeight w:val="300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A164AB" w:rsidRPr="0008140C" w:rsidTr="00A164AB">
        <w:trPr>
          <w:trHeight w:val="300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возможности отслеживания хода рассмотрения обращений граждан (например, статус обращения, наличие специалистов по взаимодействию с гражданами)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A164AB" w:rsidRPr="0008140C" w:rsidTr="00A164AB">
        <w:trPr>
          <w:trHeight w:val="300"/>
        </w:trPr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Итоговый максимальный балл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A164AB" w:rsidRPr="0008140C" w:rsidRDefault="00500495" w:rsidP="00A164AB">
      <w:pPr>
        <w:tabs>
          <w:tab w:val="left" w:pos="709"/>
        </w:tabs>
        <w:spacing w:after="1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164AB"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</w:t>
      </w:r>
    </w:p>
    <w:p w:rsidR="00A164AB" w:rsidRPr="0008140C" w:rsidRDefault="00A164AB" w:rsidP="00A164AB">
      <w:pPr>
        <w:spacing w:after="1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 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</w:t>
      </w:r>
      <w:r w:rsidRPr="0008140C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footnoteReference w:id="3"/>
      </w: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 сопоставимых показателях) </w:t>
      </w:r>
    </w:p>
    <w:tbl>
      <w:tblPr>
        <w:tblStyle w:val="90"/>
        <w:tblW w:w="49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7"/>
        <w:gridCol w:w="7135"/>
        <w:gridCol w:w="1783"/>
      </w:tblGrid>
      <w:tr w:rsidR="00A164AB" w:rsidRPr="0008140C" w:rsidTr="00A164AB">
        <w:trPr>
          <w:trHeight w:val="300"/>
          <w:tblHeader/>
        </w:trPr>
        <w:tc>
          <w:tcPr>
            <w:tcW w:w="264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89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Позиция оценивания</w:t>
            </w:r>
          </w:p>
        </w:tc>
        <w:tc>
          <w:tcPr>
            <w:tcW w:w="947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Балл за позицию</w:t>
            </w:r>
          </w:p>
        </w:tc>
      </w:tr>
      <w:tr w:rsidR="00A164AB" w:rsidRPr="0008140C" w:rsidTr="00A164AB">
        <w:tc>
          <w:tcPr>
            <w:tcW w:w="264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9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Обеспеченность учащихся компьютерами (количество компьютеров в расчете на одного учащегося)</w:t>
            </w:r>
          </w:p>
        </w:tc>
        <w:tc>
          <w:tcPr>
            <w:tcW w:w="947" w:type="pct"/>
            <w:vMerge w:val="restar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0 - ниже среднего по городу (региону)</w:t>
            </w:r>
          </w:p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 xml:space="preserve">1 - равно или выше среднего по </w:t>
            </w: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городу (региону)</w:t>
            </w:r>
          </w:p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4AB" w:rsidRPr="0008140C" w:rsidTr="00A164AB">
        <w:tc>
          <w:tcPr>
            <w:tcW w:w="264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9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Обеспеченность учителей (преподавателей) (количество компьютеров в расчете на одного учителя)</w:t>
            </w:r>
          </w:p>
        </w:tc>
        <w:tc>
          <w:tcPr>
            <w:tcW w:w="947" w:type="pct"/>
            <w:vMerge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4AB" w:rsidRPr="0008140C" w:rsidTr="00A164AB">
        <w:trPr>
          <w:trHeight w:val="75"/>
        </w:trPr>
        <w:tc>
          <w:tcPr>
            <w:tcW w:w="264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9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Обеспеченность ОО мультимедийными проекторами (количество мультимедийных проекторов на учебный коллектив)</w:t>
            </w:r>
          </w:p>
        </w:tc>
        <w:tc>
          <w:tcPr>
            <w:tcW w:w="947" w:type="pct"/>
            <w:vMerge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4AB" w:rsidRPr="0008140C" w:rsidTr="00A164AB">
        <w:tc>
          <w:tcPr>
            <w:tcW w:w="264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9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Обеспеченность ОО интерактивными досками и приставками (количество интерактивных досок и приставок)</w:t>
            </w:r>
          </w:p>
        </w:tc>
        <w:tc>
          <w:tcPr>
            <w:tcW w:w="947" w:type="pct"/>
            <w:vMerge/>
            <w:tcBorders>
              <w:bottom w:val="single" w:sz="4" w:space="0" w:color="auto"/>
            </w:tcBorders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4AB" w:rsidRPr="0008140C" w:rsidTr="00A164AB">
        <w:tc>
          <w:tcPr>
            <w:tcW w:w="264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9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лабораторий и/или мастерских (объекты для проведения практических занятий)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</w:tcBorders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 xml:space="preserve">0 – нет в наличии, не обеспечены, </w:t>
            </w:r>
          </w:p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1 – есть в наличии, обеспечены</w:t>
            </w:r>
          </w:p>
        </w:tc>
      </w:tr>
      <w:tr w:rsidR="00A164AB" w:rsidRPr="0008140C" w:rsidTr="00A164AB">
        <w:tc>
          <w:tcPr>
            <w:tcW w:w="264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9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современной библиотеки-медиатеки (читальный зал не менее чем на 25 рабочих мест) с наличием стационарных или переносных компьютеров с выходом в интернет</w:t>
            </w:r>
          </w:p>
        </w:tc>
        <w:tc>
          <w:tcPr>
            <w:tcW w:w="947" w:type="pct"/>
            <w:vMerge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4AB" w:rsidRPr="0008140C" w:rsidTr="00A164AB">
        <w:trPr>
          <w:trHeight w:val="220"/>
        </w:trPr>
        <w:tc>
          <w:tcPr>
            <w:tcW w:w="264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9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</w:t>
            </w:r>
          </w:p>
        </w:tc>
        <w:tc>
          <w:tcPr>
            <w:tcW w:w="947" w:type="pct"/>
            <w:vMerge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4AB" w:rsidRPr="0008140C" w:rsidTr="00A164AB">
        <w:tc>
          <w:tcPr>
            <w:tcW w:w="264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9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электронных интерактивных лабораторий</w:t>
            </w:r>
          </w:p>
        </w:tc>
        <w:tc>
          <w:tcPr>
            <w:tcW w:w="947" w:type="pct"/>
            <w:vMerge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4AB" w:rsidRPr="0008140C" w:rsidTr="00A164AB">
        <w:tc>
          <w:tcPr>
            <w:tcW w:w="264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9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Обеспеченность лабораторным и демонстрационным оборудованием</w:t>
            </w:r>
          </w:p>
        </w:tc>
        <w:tc>
          <w:tcPr>
            <w:tcW w:w="947" w:type="pct"/>
            <w:vMerge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4AB" w:rsidRPr="0008140C" w:rsidTr="00A164AB">
        <w:tc>
          <w:tcPr>
            <w:tcW w:w="264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9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</w:t>
            </w:r>
          </w:p>
        </w:tc>
        <w:tc>
          <w:tcPr>
            <w:tcW w:w="947" w:type="pct"/>
            <w:vMerge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4AB" w:rsidRPr="0008140C" w:rsidTr="00A164AB">
        <w:tc>
          <w:tcPr>
            <w:tcW w:w="4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Итоговый максимальный балл</w:t>
            </w:r>
          </w:p>
        </w:tc>
        <w:tc>
          <w:tcPr>
            <w:tcW w:w="947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A164AB" w:rsidRPr="0008140C" w:rsidRDefault="00A164AB" w:rsidP="00A164AB">
      <w:pPr>
        <w:spacing w:after="1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 Наличие необходимых условий для охраны и укрепления здоровья, организации питания обучающихся</w:t>
      </w:r>
    </w:p>
    <w:tbl>
      <w:tblPr>
        <w:tblStyle w:val="8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"/>
        <w:gridCol w:w="7134"/>
        <w:gridCol w:w="1785"/>
      </w:tblGrid>
      <w:tr w:rsidR="00A164AB" w:rsidRPr="0008140C" w:rsidTr="00A164AB">
        <w:trPr>
          <w:trHeight w:val="409"/>
        </w:trPr>
        <w:tc>
          <w:tcPr>
            <w:tcW w:w="347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22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Позиция оценивания</w:t>
            </w:r>
          </w:p>
        </w:tc>
        <w:tc>
          <w:tcPr>
            <w:tcW w:w="931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Максимальный балл за позицию</w:t>
            </w:r>
          </w:p>
        </w:tc>
      </w:tr>
      <w:tr w:rsidR="00A164AB" w:rsidRPr="0008140C" w:rsidTr="00A164AB">
        <w:tc>
          <w:tcPr>
            <w:tcW w:w="347" w:type="pct"/>
          </w:tcPr>
          <w:p w:rsidR="00A164AB" w:rsidRPr="0008140C" w:rsidRDefault="00A164AB" w:rsidP="00A164A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22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спортивного зала</w:t>
            </w:r>
          </w:p>
        </w:tc>
        <w:tc>
          <w:tcPr>
            <w:tcW w:w="93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164AB" w:rsidRPr="0008140C" w:rsidTr="00A164AB">
        <w:tc>
          <w:tcPr>
            <w:tcW w:w="347" w:type="pct"/>
          </w:tcPr>
          <w:p w:rsidR="00A164AB" w:rsidRPr="0008140C" w:rsidRDefault="00A164AB" w:rsidP="00A164A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22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оборудованной спортивной площадки (стадиона)</w:t>
            </w:r>
          </w:p>
        </w:tc>
        <w:tc>
          <w:tcPr>
            <w:tcW w:w="93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164AB" w:rsidRPr="0008140C" w:rsidTr="00A164AB">
        <w:tc>
          <w:tcPr>
            <w:tcW w:w="347" w:type="pct"/>
          </w:tcPr>
          <w:p w:rsidR="00A164AB" w:rsidRPr="0008140C" w:rsidRDefault="00A164AB" w:rsidP="00A164A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22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тренажерного зала</w:t>
            </w:r>
          </w:p>
        </w:tc>
        <w:tc>
          <w:tcPr>
            <w:tcW w:w="93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164AB" w:rsidRPr="0008140C" w:rsidTr="00A164AB">
        <w:tc>
          <w:tcPr>
            <w:tcW w:w="347" w:type="pct"/>
          </w:tcPr>
          <w:p w:rsidR="00A164AB" w:rsidRPr="0008140C" w:rsidRDefault="00A164AB" w:rsidP="00A164A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22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бассейна</w:t>
            </w:r>
          </w:p>
        </w:tc>
        <w:tc>
          <w:tcPr>
            <w:tcW w:w="93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164AB" w:rsidRPr="0008140C" w:rsidTr="00A164AB">
        <w:tc>
          <w:tcPr>
            <w:tcW w:w="347" w:type="pct"/>
          </w:tcPr>
          <w:p w:rsidR="00A164AB" w:rsidRPr="0008140C" w:rsidRDefault="00A164AB" w:rsidP="00A164A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22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медицинского кабинета</w:t>
            </w:r>
          </w:p>
        </w:tc>
        <w:tc>
          <w:tcPr>
            <w:tcW w:w="93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164AB" w:rsidRPr="0008140C" w:rsidTr="00A164AB">
        <w:tc>
          <w:tcPr>
            <w:tcW w:w="347" w:type="pct"/>
          </w:tcPr>
          <w:p w:rsidR="00A164AB" w:rsidRPr="0008140C" w:rsidRDefault="00A164AB" w:rsidP="00A164A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22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специализированных кабинетов по охране и укреплению здоровья (комнаты релаксации, психологической разгрузки и пр.)</w:t>
            </w:r>
          </w:p>
        </w:tc>
        <w:tc>
          <w:tcPr>
            <w:tcW w:w="93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164AB" w:rsidRPr="0008140C" w:rsidTr="00A164AB">
        <w:tc>
          <w:tcPr>
            <w:tcW w:w="347" w:type="pct"/>
          </w:tcPr>
          <w:p w:rsidR="00A164AB" w:rsidRPr="0008140C" w:rsidRDefault="00A164AB" w:rsidP="00A164A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22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столовой на территории организации</w:t>
            </w:r>
          </w:p>
        </w:tc>
        <w:tc>
          <w:tcPr>
            <w:tcW w:w="93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164AB" w:rsidRPr="0008140C" w:rsidTr="00A164AB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Итоговый максимальный балл</w:t>
            </w:r>
          </w:p>
        </w:tc>
        <w:tc>
          <w:tcPr>
            <w:tcW w:w="931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A164AB" w:rsidRPr="0008140C" w:rsidRDefault="00A164AB" w:rsidP="00A164AB">
      <w:pPr>
        <w:spacing w:after="1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 Условия для индивидуальной работы с обучающимися</w:t>
      </w:r>
    </w:p>
    <w:tbl>
      <w:tblPr>
        <w:tblStyle w:val="7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"/>
        <w:gridCol w:w="7134"/>
        <w:gridCol w:w="1785"/>
      </w:tblGrid>
      <w:tr w:rsidR="00A164AB" w:rsidRPr="0008140C" w:rsidTr="00A164AB">
        <w:tc>
          <w:tcPr>
            <w:tcW w:w="347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722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Позиция оценивания</w:t>
            </w:r>
          </w:p>
        </w:tc>
        <w:tc>
          <w:tcPr>
            <w:tcW w:w="931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Максималь</w:t>
            </w: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ный балл за позицию</w:t>
            </w:r>
          </w:p>
        </w:tc>
      </w:tr>
      <w:tr w:rsidR="00A164AB" w:rsidRPr="0008140C" w:rsidTr="00A164AB">
        <w:tc>
          <w:tcPr>
            <w:tcW w:w="347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22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кружков, спортивных секций, творческих коллективов (наличие научных студенческих кружков, дискуссионных клубов, работа в малых группах обучающихся)</w:t>
            </w:r>
          </w:p>
        </w:tc>
        <w:tc>
          <w:tcPr>
            <w:tcW w:w="93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A164AB" w:rsidRPr="0008140C" w:rsidTr="00A164AB">
        <w:tc>
          <w:tcPr>
            <w:tcW w:w="347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22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Использование дистанционных образовательных технологий</w:t>
            </w:r>
          </w:p>
        </w:tc>
        <w:tc>
          <w:tcPr>
            <w:tcW w:w="93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A164AB" w:rsidRPr="0008140C" w:rsidTr="00A164AB">
        <w:tc>
          <w:tcPr>
            <w:tcW w:w="347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22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Проведение психологических и социологических исследований, опросов</w:t>
            </w:r>
          </w:p>
        </w:tc>
        <w:tc>
          <w:tcPr>
            <w:tcW w:w="93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164AB" w:rsidRPr="0008140C" w:rsidTr="00A164AB">
        <w:tc>
          <w:tcPr>
            <w:tcW w:w="347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22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службы психологической помощи (возможность оказания психологической консультации)</w:t>
            </w:r>
          </w:p>
        </w:tc>
        <w:tc>
          <w:tcPr>
            <w:tcW w:w="93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164AB" w:rsidRPr="0008140C" w:rsidTr="00A164AB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Итоговый максимальный балл</w:t>
            </w:r>
          </w:p>
        </w:tc>
        <w:tc>
          <w:tcPr>
            <w:tcW w:w="931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A164AB" w:rsidRPr="0008140C" w:rsidRDefault="00A164AB" w:rsidP="00A164AB">
      <w:pPr>
        <w:spacing w:after="1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 Наличие дополнительных образовательных программ</w:t>
      </w:r>
    </w:p>
    <w:tbl>
      <w:tblPr>
        <w:tblStyle w:val="6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"/>
        <w:gridCol w:w="7134"/>
        <w:gridCol w:w="1785"/>
      </w:tblGrid>
      <w:tr w:rsidR="00A164AB" w:rsidRPr="0008140C" w:rsidTr="00A164AB">
        <w:tc>
          <w:tcPr>
            <w:tcW w:w="347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22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Позиция оценивания</w:t>
            </w:r>
          </w:p>
        </w:tc>
        <w:tc>
          <w:tcPr>
            <w:tcW w:w="93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Максимальный балл за позицию</w:t>
            </w:r>
          </w:p>
        </w:tc>
      </w:tr>
      <w:tr w:rsidR="00A164AB" w:rsidRPr="0008140C" w:rsidTr="00A164AB">
        <w:tc>
          <w:tcPr>
            <w:tcW w:w="347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22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программ социально-педагогической направленности</w:t>
            </w:r>
          </w:p>
        </w:tc>
        <w:tc>
          <w:tcPr>
            <w:tcW w:w="93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164AB" w:rsidRPr="0008140C" w:rsidTr="00A164AB">
        <w:tc>
          <w:tcPr>
            <w:tcW w:w="347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22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программ технической направленности </w:t>
            </w:r>
          </w:p>
        </w:tc>
        <w:tc>
          <w:tcPr>
            <w:tcW w:w="93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164AB" w:rsidRPr="0008140C" w:rsidTr="00A164AB">
        <w:tc>
          <w:tcPr>
            <w:tcW w:w="347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22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программ физкультурно-спортивной направленности</w:t>
            </w:r>
          </w:p>
        </w:tc>
        <w:tc>
          <w:tcPr>
            <w:tcW w:w="93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164AB" w:rsidRPr="0008140C" w:rsidTr="00A164AB">
        <w:trPr>
          <w:trHeight w:val="320"/>
        </w:trPr>
        <w:tc>
          <w:tcPr>
            <w:tcW w:w="347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22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программ художественной направленности</w:t>
            </w:r>
          </w:p>
        </w:tc>
        <w:tc>
          <w:tcPr>
            <w:tcW w:w="93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164AB" w:rsidRPr="0008140C" w:rsidTr="00A164AB">
        <w:tc>
          <w:tcPr>
            <w:tcW w:w="347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22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программ естественно-научной направленности</w:t>
            </w:r>
          </w:p>
        </w:tc>
        <w:tc>
          <w:tcPr>
            <w:tcW w:w="93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164AB" w:rsidRPr="0008140C" w:rsidTr="00A164AB">
        <w:tc>
          <w:tcPr>
            <w:tcW w:w="347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22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программ туристско-краеведческой направленности</w:t>
            </w:r>
          </w:p>
        </w:tc>
        <w:tc>
          <w:tcPr>
            <w:tcW w:w="93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164AB" w:rsidRPr="0008140C" w:rsidTr="00A164AB">
        <w:tc>
          <w:tcPr>
            <w:tcW w:w="347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22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дополнительных (авторских) образовательных программ</w:t>
            </w:r>
          </w:p>
        </w:tc>
        <w:tc>
          <w:tcPr>
            <w:tcW w:w="93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164AB" w:rsidRPr="0008140C" w:rsidTr="00A164AB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Итоговый максимальный балл</w:t>
            </w:r>
          </w:p>
        </w:tc>
        <w:tc>
          <w:tcPr>
            <w:tcW w:w="931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A164AB" w:rsidRPr="0008140C" w:rsidRDefault="00A164AB" w:rsidP="00A164AB">
      <w:pPr>
        <w:spacing w:after="1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2.5. 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мероприятиях:</w:t>
      </w:r>
    </w:p>
    <w:tbl>
      <w:tblPr>
        <w:tblStyle w:val="5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2"/>
        <w:gridCol w:w="7090"/>
        <w:gridCol w:w="1852"/>
      </w:tblGrid>
      <w:tr w:rsidR="00A164AB" w:rsidRPr="0008140C" w:rsidTr="00A164AB">
        <w:tc>
          <w:tcPr>
            <w:tcW w:w="335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99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Позиция оценивания</w:t>
            </w:r>
          </w:p>
        </w:tc>
        <w:tc>
          <w:tcPr>
            <w:tcW w:w="966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Максимальный балл за позицию</w:t>
            </w:r>
          </w:p>
        </w:tc>
      </w:tr>
      <w:tr w:rsidR="00A164AB" w:rsidRPr="0008140C" w:rsidTr="00A164AB">
        <w:tc>
          <w:tcPr>
            <w:tcW w:w="335" w:type="pct"/>
          </w:tcPr>
          <w:p w:rsidR="00A164AB" w:rsidRPr="0008140C" w:rsidRDefault="00A164AB" w:rsidP="00A164A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99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</w:t>
            </w:r>
          </w:p>
        </w:tc>
        <w:tc>
          <w:tcPr>
            <w:tcW w:w="966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164AB" w:rsidRPr="0008140C" w:rsidTr="00A164AB">
        <w:tc>
          <w:tcPr>
            <w:tcW w:w="335" w:type="pct"/>
          </w:tcPr>
          <w:p w:rsidR="00A164AB" w:rsidRPr="0008140C" w:rsidRDefault="00A164AB" w:rsidP="00A164A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99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 xml:space="preserve">Удельный вес численности обучающихся, принявших участие в отчетном году в различных олимпиадах, </w:t>
            </w: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смотрах, конкурсах в общей численности учащихся (кроме спортивных) (менее 10% - 0 баллов, 10% и более - 1 балл)</w:t>
            </w:r>
          </w:p>
        </w:tc>
        <w:tc>
          <w:tcPr>
            <w:tcW w:w="966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A164AB" w:rsidRPr="0008140C" w:rsidTr="00A164AB">
        <w:tc>
          <w:tcPr>
            <w:tcW w:w="335" w:type="pct"/>
          </w:tcPr>
          <w:p w:rsidR="00A164AB" w:rsidRPr="0008140C" w:rsidRDefault="00A164AB" w:rsidP="00A164A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99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в отчетном году, из числа обучающихся в образовательной 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уровень))</w:t>
            </w:r>
          </w:p>
        </w:tc>
        <w:tc>
          <w:tcPr>
            <w:tcW w:w="966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A164AB" w:rsidRPr="0008140C" w:rsidTr="00A164AB">
        <w:tc>
          <w:tcPr>
            <w:tcW w:w="335" w:type="pct"/>
          </w:tcPr>
          <w:p w:rsidR="00A164AB" w:rsidRPr="0008140C" w:rsidRDefault="00A164AB" w:rsidP="00A164A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99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</w:t>
            </w:r>
          </w:p>
        </w:tc>
        <w:tc>
          <w:tcPr>
            <w:tcW w:w="966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A164AB" w:rsidRPr="0008140C" w:rsidTr="00A164AB">
        <w:tc>
          <w:tcPr>
            <w:tcW w:w="335" w:type="pct"/>
          </w:tcPr>
          <w:p w:rsidR="00A164AB" w:rsidRPr="0008140C" w:rsidRDefault="00A164AB" w:rsidP="00A164A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99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 в отчетном году победителей спортивных олимпиад различного уровня (по 1 баллу за каждый уровень - региональный, всероссийский, международный)</w:t>
            </w:r>
          </w:p>
        </w:tc>
        <w:tc>
          <w:tcPr>
            <w:tcW w:w="966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A164AB" w:rsidRPr="0008140C" w:rsidTr="00A164AB">
        <w:tc>
          <w:tcPr>
            <w:tcW w:w="335" w:type="pct"/>
          </w:tcPr>
          <w:p w:rsidR="00A164AB" w:rsidRPr="0008140C" w:rsidRDefault="00A164AB" w:rsidP="00A164A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99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Проведение мероприятий по сдаче норм ГТО</w:t>
            </w:r>
          </w:p>
        </w:tc>
        <w:tc>
          <w:tcPr>
            <w:tcW w:w="966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164AB" w:rsidRPr="0008140C" w:rsidTr="00A164AB">
        <w:tc>
          <w:tcPr>
            <w:tcW w:w="4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Итоговый максимальный балл</w:t>
            </w:r>
          </w:p>
        </w:tc>
        <w:tc>
          <w:tcPr>
            <w:tcW w:w="966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A164AB" w:rsidRPr="0008140C" w:rsidRDefault="00A164AB" w:rsidP="00A164AB">
      <w:pPr>
        <w:spacing w:after="1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2.6. Наличие возможности оказания обучающимся психолого-педагогической, медицинской и социальной помощи </w:t>
      </w:r>
    </w:p>
    <w:tbl>
      <w:tblPr>
        <w:tblStyle w:val="4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"/>
        <w:gridCol w:w="7134"/>
        <w:gridCol w:w="1785"/>
      </w:tblGrid>
      <w:tr w:rsidR="00A164AB" w:rsidRPr="0008140C" w:rsidTr="00A164AB">
        <w:tc>
          <w:tcPr>
            <w:tcW w:w="347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22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Позиция оценивания</w:t>
            </w:r>
          </w:p>
        </w:tc>
        <w:tc>
          <w:tcPr>
            <w:tcW w:w="931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Максимальный балл за позицию</w:t>
            </w:r>
          </w:p>
        </w:tc>
      </w:tr>
      <w:tr w:rsidR="00A164AB" w:rsidRPr="0008140C" w:rsidTr="00A164AB">
        <w:tc>
          <w:tcPr>
            <w:tcW w:w="347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22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психолого-педагогического консультирования обучающихся, их родителей (законных представителей),педагогических работников (наличие программы психологического сопровождения деятельности какой-либо категории обучающихся)</w:t>
            </w:r>
          </w:p>
        </w:tc>
        <w:tc>
          <w:tcPr>
            <w:tcW w:w="93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A164AB" w:rsidRPr="0008140C" w:rsidTr="00A164AB">
        <w:tc>
          <w:tcPr>
            <w:tcW w:w="347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22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коррекционно-развивающих и компенсирующих занятий с обучающимися, логопедической помощи обучающимся</w:t>
            </w:r>
          </w:p>
        </w:tc>
        <w:tc>
          <w:tcPr>
            <w:tcW w:w="93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164AB" w:rsidRPr="0008140C" w:rsidTr="00A164AB">
        <w:tc>
          <w:tcPr>
            <w:tcW w:w="347" w:type="pct"/>
            <w:shd w:val="clear" w:color="auto" w:fill="FFFFFF"/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22" w:type="pct"/>
            <w:shd w:val="clear" w:color="auto" w:fill="FFFFFF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комплекса реабилитационных и других медицинских мероприятий</w:t>
            </w:r>
          </w:p>
        </w:tc>
        <w:tc>
          <w:tcPr>
            <w:tcW w:w="93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164AB" w:rsidRPr="0008140C" w:rsidTr="00A164AB">
        <w:tc>
          <w:tcPr>
            <w:tcW w:w="347" w:type="pct"/>
            <w:shd w:val="clear" w:color="auto" w:fill="FFFFFF"/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22" w:type="pct"/>
            <w:shd w:val="clear" w:color="auto" w:fill="FFFFFF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Наличие действующих программ оказания помощи обучающимся в социальной адаптации, профориентации, получении дополнительных профессиональных навыков, трудоустройстве</w:t>
            </w:r>
          </w:p>
        </w:tc>
        <w:tc>
          <w:tcPr>
            <w:tcW w:w="93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A164AB" w:rsidRPr="0008140C" w:rsidTr="00A164AB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Итоговый максимальный балл</w:t>
            </w:r>
          </w:p>
        </w:tc>
        <w:tc>
          <w:tcPr>
            <w:tcW w:w="931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A164AB" w:rsidRPr="0008140C" w:rsidRDefault="00A164AB" w:rsidP="00A164AB">
      <w:pPr>
        <w:spacing w:after="1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 Наличие условий организации обучения и воспитания обучающихся с ограниченными возможностями здоровья и инвалидов</w:t>
      </w:r>
    </w:p>
    <w:tbl>
      <w:tblPr>
        <w:tblStyle w:val="3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"/>
        <w:gridCol w:w="7134"/>
        <w:gridCol w:w="1785"/>
      </w:tblGrid>
      <w:tr w:rsidR="00A164AB" w:rsidRPr="0008140C" w:rsidTr="00A164AB">
        <w:trPr>
          <w:tblHeader/>
        </w:trPr>
        <w:tc>
          <w:tcPr>
            <w:tcW w:w="347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722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Позиция оценивания</w:t>
            </w:r>
          </w:p>
        </w:tc>
        <w:tc>
          <w:tcPr>
            <w:tcW w:w="931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Максимальный балл за позицию</w:t>
            </w:r>
          </w:p>
        </w:tc>
      </w:tr>
      <w:tr w:rsidR="00A164AB" w:rsidRPr="0008140C" w:rsidTr="00A164AB">
        <w:tc>
          <w:tcPr>
            <w:tcW w:w="347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22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обучающихся с ограниченными возможностями здоровья </w:t>
            </w:r>
          </w:p>
        </w:tc>
        <w:tc>
          <w:tcPr>
            <w:tcW w:w="93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164AB" w:rsidRPr="0008140C" w:rsidTr="00A164AB">
        <w:tc>
          <w:tcPr>
            <w:tcW w:w="347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22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93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164AB" w:rsidRPr="0008140C" w:rsidTr="00A164AB">
        <w:tc>
          <w:tcPr>
            <w:tcW w:w="347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22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93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164AB" w:rsidRPr="0008140C" w:rsidTr="00A164AB">
        <w:tc>
          <w:tcPr>
            <w:tcW w:w="347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22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</w:t>
            </w:r>
          </w:p>
        </w:tc>
        <w:tc>
          <w:tcPr>
            <w:tcW w:w="93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164AB" w:rsidRPr="0008140C" w:rsidTr="00A164AB">
        <w:tc>
          <w:tcPr>
            <w:tcW w:w="347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22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Предоставление услуг ассистента (помощника), оказывающего обучающимся необходимую техническую помощь</w:t>
            </w:r>
          </w:p>
        </w:tc>
        <w:tc>
          <w:tcPr>
            <w:tcW w:w="93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164AB" w:rsidRPr="0008140C" w:rsidTr="00A164AB">
        <w:tc>
          <w:tcPr>
            <w:tcW w:w="347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22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</w:t>
            </w:r>
          </w:p>
        </w:tc>
        <w:tc>
          <w:tcPr>
            <w:tcW w:w="93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164AB" w:rsidRPr="0008140C" w:rsidTr="00A164AB">
        <w:tc>
          <w:tcPr>
            <w:tcW w:w="347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22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</w:t>
            </w:r>
          </w:p>
        </w:tc>
        <w:tc>
          <w:tcPr>
            <w:tcW w:w="93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164AB" w:rsidRPr="0008140C" w:rsidTr="00A164AB">
        <w:tc>
          <w:tcPr>
            <w:tcW w:w="347" w:type="pct"/>
            <w:vAlign w:val="center"/>
          </w:tcPr>
          <w:p w:rsidR="00A164AB" w:rsidRPr="0008140C" w:rsidRDefault="00A164AB" w:rsidP="00A164A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22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Оказание психологической и другой консультативной помощи обучающимся с ограниченными возможностями здоровья</w:t>
            </w:r>
          </w:p>
        </w:tc>
        <w:tc>
          <w:tcPr>
            <w:tcW w:w="931" w:type="pct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164AB" w:rsidRPr="0008140C" w:rsidTr="00A164AB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Итоговый максимальный балл</w:t>
            </w:r>
          </w:p>
        </w:tc>
        <w:tc>
          <w:tcPr>
            <w:tcW w:w="931" w:type="pct"/>
            <w:vAlign w:val="center"/>
          </w:tcPr>
          <w:p w:rsidR="00A164AB" w:rsidRPr="0008140C" w:rsidRDefault="00A164AB" w:rsidP="00A16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40C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956B26" w:rsidRPr="0008140C" w:rsidRDefault="00956B26" w:rsidP="00C572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73D" w:rsidRPr="0008140C" w:rsidRDefault="00D7273D" w:rsidP="00D7273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65BB" w:rsidRPr="0008140C" w:rsidRDefault="000265BB" w:rsidP="00D7273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65BB" w:rsidRPr="0008140C" w:rsidRDefault="000265BB" w:rsidP="00D7273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65BB" w:rsidRPr="0008140C" w:rsidRDefault="000265BB" w:rsidP="00D7273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65BB" w:rsidRPr="0008140C" w:rsidRDefault="000265BB" w:rsidP="00D7273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66" w:name="_GoBack"/>
      <w:bookmarkEnd w:id="66"/>
    </w:p>
    <w:p w:rsidR="000265BB" w:rsidRPr="0008140C" w:rsidRDefault="000265BB" w:rsidP="00D7273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1FE" w:rsidRPr="0008140C" w:rsidRDefault="004C14F7" w:rsidP="00826DA6">
      <w:pPr>
        <w:spacing w:after="0"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="00D7273D" w:rsidRPr="0008140C">
        <w:rPr>
          <w:rFonts w:ascii="Times New Roman" w:hAnsi="Times New Roman"/>
          <w:b/>
          <w:sz w:val="28"/>
          <w:szCs w:val="28"/>
        </w:rPr>
        <w:t xml:space="preserve">риложение 2 </w:t>
      </w:r>
    </w:p>
    <w:p w:rsidR="006E21FE" w:rsidRPr="0008140C" w:rsidRDefault="006E21FE" w:rsidP="006E21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140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Перечень информационных объектов 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260"/>
        <w:gridCol w:w="567"/>
        <w:gridCol w:w="4253"/>
        <w:gridCol w:w="1275"/>
      </w:tblGrid>
      <w:tr w:rsidR="006E21FE" w:rsidRPr="0008140C" w:rsidTr="003E2AEB">
        <w:trPr>
          <w:cantSplit/>
          <w:trHeight w:val="20"/>
          <w:tblHeader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показателя, характеризующего общие критерии качества оказания услуг организациями культуры в соответствии с приказом № 2542 (</w:t>
            </w:r>
            <w:r w:rsidRPr="0008140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информационного объекта </w:t>
            </w: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(</w:t>
            </w:r>
            <w:r w:rsidRPr="0008140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k</w:t>
            </w: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Уровень поисковой доступности (</w:t>
            </w:r>
            <w:r w:rsidRPr="0008140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,)</w:t>
            </w: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баллах </w:t>
            </w:r>
          </w:p>
        </w:tc>
      </w:tr>
      <w:tr w:rsidR="006E21FE" w:rsidRPr="0008140C" w:rsidTr="003E2AEB">
        <w:trPr>
          <w:cantSplit/>
          <w:trHeight w:val="2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1.1.</w:t>
            </w: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Pr="0008140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08140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Наличие общей информации об организации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Полное наименование организации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21FE" w:rsidRPr="0008140C" w:rsidTr="003E2AEB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Сокращенное наименование организации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21FE" w:rsidRPr="0008140C" w:rsidTr="003E2AEB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Почтовый адрес организации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21FE" w:rsidRPr="0008140C" w:rsidTr="003E2AEB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Схема размещения организации культуры, схема проезда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21FE" w:rsidRPr="0008140C" w:rsidTr="003E2AE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21FE" w:rsidRPr="0008140C" w:rsidTr="003E2AE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21FE" w:rsidRPr="0008140C" w:rsidTr="003E2AE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Режим, график работы организации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21FE" w:rsidRPr="0008140C" w:rsidTr="003E2AE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Контактные телефоны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21FE" w:rsidRPr="0008140C" w:rsidTr="003E2AE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21FE" w:rsidRPr="0008140C" w:rsidTr="003E2AE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21FE" w:rsidRPr="0008140C" w:rsidTr="003E2AEB">
        <w:trPr>
          <w:cantSplit/>
          <w:trHeight w:val="2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</w:t>
            </w: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Pr="0008140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08140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Наличие информации о деятельности организации культуры на официальном сайте организации культуры в сети «Интернет» в </w:t>
            </w: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видах предоставляемых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21FE" w:rsidRPr="0008140C" w:rsidTr="003E2AE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21FE" w:rsidRPr="0008140C" w:rsidTr="003E2AE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Перечень оказываемых платных услуг, цены (тарифы) на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21FE" w:rsidRPr="0008140C" w:rsidTr="003E2AE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21FE" w:rsidRPr="0008140C" w:rsidTr="003E2AE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21FE" w:rsidRPr="0008140C" w:rsidTr="003E2AE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21FE" w:rsidRPr="0008140C" w:rsidTr="003E2AE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Информация о планируемых мероприятиях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21FE" w:rsidRPr="0008140C" w:rsidTr="003E2AEB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21FE" w:rsidRPr="0008140C" w:rsidTr="003E2AEB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21FE" w:rsidRPr="0008140C" w:rsidTr="003E2AE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 по улучшению качества работы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6E21FE" w:rsidRPr="0008140C" w:rsidRDefault="006E21FE" w:rsidP="00D7273D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6E21FE" w:rsidRPr="0008140C" w:rsidRDefault="006E21FE" w:rsidP="00D7273D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</w:rPr>
      </w:pPr>
      <w:r w:rsidRPr="0008140C">
        <w:rPr>
          <w:rFonts w:ascii="Times New Roman" w:eastAsiaTheme="minorHAnsi" w:hAnsi="Times New Roman"/>
          <w:b/>
          <w:sz w:val="28"/>
          <w:szCs w:val="28"/>
        </w:rPr>
        <w:t>Приложение 4</w:t>
      </w:r>
    </w:p>
    <w:p w:rsidR="006E21FE" w:rsidRPr="0008140C" w:rsidRDefault="006E21FE" w:rsidP="006E2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140C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 </w:t>
      </w: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Варианты значений по показателям, </w:t>
      </w:r>
      <w:r w:rsidRPr="0008140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формируемые на основе изучения мнений получателей услуг </w:t>
      </w:r>
      <w:r w:rsidRPr="000814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i</w:t>
      </w:r>
      <w:r w:rsidRPr="00081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-ой организацией культуры</w:t>
      </w:r>
    </w:p>
    <w:p w:rsidR="006E21FE" w:rsidRPr="0008140C" w:rsidRDefault="006E21FE" w:rsidP="006E2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3685"/>
        <w:gridCol w:w="1276"/>
        <w:gridCol w:w="992"/>
      </w:tblGrid>
      <w:tr w:rsidR="006E21FE" w:rsidRPr="0008140C" w:rsidTr="006E21FE">
        <w:trPr>
          <w:cantSplit/>
          <w:trHeight w:val="2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Мнение получателей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Отлично, все устраивает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В целом хорошо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Удовлетворительно, незначительные недостатки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Плохо, много недостатков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Неудовлетворительно, совершенно не устраивает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Комфортность условий пребывания в организации культуры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Отлично, все устраивает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В целом хорошо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Удовлетворительно, незначительные недостатки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Плохо, много недостатков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Неудовлетворительно, совершенно не устраивает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Дополнительные услуги и доступность их получения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Отлично, все устраивает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В целом хорошо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Удовлетворительно, незначительные недостатки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Плохо, много недостатков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Неудовлетворительно, совершенно не устраивает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Отлично, все устраивает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В целом хорошо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Удовлетворительно, незначительные недостатки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Плохо, много недостатков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Неудовлетворительно, совершенно не устраивает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Удобство графика работы организации культуры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Отлично, очень удобно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В целом хорошо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Удовлетворительно, незначительные недостатки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Плохо, много недостатков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Совершенно не удобно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1FE" w:rsidRPr="0008140C" w:rsidTr="006E21FE">
        <w:trPr>
          <w:cantSplit/>
          <w:trHeight w:val="69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Доступность услуг для инвалидов*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возможности для инвалидов посадки в </w:t>
            </w: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транспортное средство и высадки из него перед входом в организацию культуры, в том числе с использованием кресла-коляски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E21FE" w:rsidRPr="0008140C" w:rsidTr="006E21FE">
        <w:trPr>
          <w:cantSplit/>
          <w:trHeight w:val="6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6E21FE" w:rsidRPr="0008140C" w:rsidTr="006E21FE">
        <w:trPr>
          <w:cantSplit/>
          <w:trHeight w:val="96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E21FE" w:rsidRPr="0008140C" w:rsidTr="006E21FE">
        <w:trPr>
          <w:cantSplit/>
          <w:trHeight w:val="9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6E21FE" w:rsidRPr="0008140C" w:rsidTr="006E21FE">
        <w:trPr>
          <w:cantSplit/>
          <w:trHeight w:val="41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Наличие сопровождающего персонала и возможности самостоятельного передвижения по территории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E21FE" w:rsidRPr="0008140C" w:rsidTr="006E21FE">
        <w:trPr>
          <w:cantSplit/>
          <w:trHeight w:val="41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6E21FE" w:rsidRPr="0008140C" w:rsidTr="006E21FE">
        <w:trPr>
          <w:cantSplit/>
          <w:trHeight w:val="27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Компетентность работы персонала с посетителями-инвалидами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E21FE" w:rsidRPr="0008140C" w:rsidTr="006E21FE">
        <w:trPr>
          <w:cantSplit/>
          <w:trHeight w:val="2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6E21FE" w:rsidRPr="0008140C" w:rsidTr="006E21FE">
        <w:trPr>
          <w:cantSplit/>
          <w:trHeight w:val="13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E21FE" w:rsidRPr="0008140C" w:rsidTr="006E21FE">
        <w:trPr>
          <w:cantSplit/>
          <w:trHeight w:val="13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Соблюдение режима работы организацией культуры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Отлично, все устраивает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В целом хорошо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Удовлетворительно, незначительные нарушения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Плохо, много нарушений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Неудовлетворительно, совершенно не соблюдается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Отлично, все устраивает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В целом хорошо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Удовлетворительно, незначительные нарушения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Плохо, много нарушений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Неудовлетворительно, совершенно не соблюдаются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Отлично, все устраивает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В целом хорошо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Плохо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Компетентность персонала организации культуры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Отлично, все устраивает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В целом хорошо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Плохо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Удовлетворенность качеством оказания услуг организацией культуры в целом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Отлично, все устраивает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В целом хорошо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Удовлетворительно, незначительные недостатки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Плохо, много недостатков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Неудовлетворительно, совершенно не устраивает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Отлично, все устраивает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В целом хорошо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Удовлетворительно, незначительные недостатки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Плохо, много недостатков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Неудовлетворительно, совершенно не устраивает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Удовлетворенность качеством и полнотой информации о деятельности организации культуры, размещенной на </w:t>
            </w: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официальном сайте организации культуры в сети «интернет»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lastRenderedPageBreak/>
              <w:t>Отлично, все устраивает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В целом хорошо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Удовлетворительно, незначительные недостатки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Плохо, много недостатков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hAnsi="Times New Roman"/>
                <w:sz w:val="28"/>
                <w:szCs w:val="28"/>
              </w:rPr>
              <w:t>Неудовлетворительно, совершенно не устраивает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5.4.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целом хорошо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6E21FE" w:rsidRPr="0008140C" w:rsidTr="006E21FE">
        <w:trPr>
          <w:cantSplit/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E" w:rsidRPr="0008140C" w:rsidRDefault="006E21FE" w:rsidP="006E2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14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6E21FE" w:rsidRPr="0008140C" w:rsidRDefault="006E21FE" w:rsidP="00D7273D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6E21FE" w:rsidRPr="0008140C" w:rsidRDefault="00826DA6" w:rsidP="00D7273D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Приложение 3</w:t>
      </w:r>
    </w:p>
    <w:p w:rsidR="00D23432" w:rsidRPr="0008140C" w:rsidRDefault="00D23432" w:rsidP="00D7273D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t xml:space="preserve"> – Типовая примерная структура итогового аналитического отчета по НОКО</w:t>
      </w:r>
    </w:p>
    <w:p w:rsidR="00D23432" w:rsidRPr="0008140C" w:rsidRDefault="00D23432" w:rsidP="00D2343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D23432" w:rsidRPr="0008140C" w:rsidRDefault="00D23432" w:rsidP="00D2343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t xml:space="preserve">Введение: 1) Цель и содержание НОК; 2) Область применения; 3) Нормативные правовые и инструктивно-методические материалы для проведения НОК; 4) Сроки проведения НОК; 5) Информационная база НОК; 6) Критерии независимой оценки качества образовательной деятельности образовательных организаций; 7) Методика проведения независимой оценки качества деятельности </w:t>
      </w:r>
      <w:r w:rsidR="00826DA6">
        <w:rPr>
          <w:rFonts w:ascii="Times New Roman" w:eastAsiaTheme="minorHAnsi" w:hAnsi="Times New Roman"/>
          <w:sz w:val="28"/>
          <w:szCs w:val="28"/>
        </w:rPr>
        <w:t>учреждений</w:t>
      </w:r>
      <w:r w:rsidRPr="0008140C">
        <w:rPr>
          <w:rFonts w:ascii="Times New Roman" w:eastAsiaTheme="minorHAnsi" w:hAnsi="Times New Roman"/>
          <w:sz w:val="28"/>
          <w:szCs w:val="28"/>
        </w:rPr>
        <w:t>).</w:t>
      </w:r>
    </w:p>
    <w:p w:rsidR="00D23432" w:rsidRPr="0008140C" w:rsidRDefault="00D23432" w:rsidP="00D2343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t>1. Описание объектов НОК (общая характеристика объектов НОК)</w:t>
      </w:r>
    </w:p>
    <w:p w:rsidR="00D23432" w:rsidRPr="0008140C" w:rsidRDefault="00D23432" w:rsidP="00D2343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t>2. Показатели открытости и доступности информации о деятельности организаций</w:t>
      </w:r>
    </w:p>
    <w:p w:rsidR="00D23432" w:rsidRPr="0008140C" w:rsidRDefault="00D23432" w:rsidP="00D2343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t>3. Показатели комфортности условий, в которых осуществляется деятельность</w:t>
      </w:r>
    </w:p>
    <w:p w:rsidR="00D23432" w:rsidRPr="0008140C" w:rsidRDefault="00A164AB" w:rsidP="00D2343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t>4</w:t>
      </w:r>
      <w:r w:rsidR="00D23432" w:rsidRPr="0008140C">
        <w:rPr>
          <w:rFonts w:ascii="Times New Roman" w:eastAsiaTheme="minorHAnsi" w:hAnsi="Times New Roman"/>
          <w:sz w:val="28"/>
          <w:szCs w:val="28"/>
        </w:rPr>
        <w:t>. Описание выборки социологического опроса получателей услуг</w:t>
      </w:r>
    </w:p>
    <w:p w:rsidR="00D23432" w:rsidRPr="0008140C" w:rsidRDefault="00A164AB" w:rsidP="00D2343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t>5</w:t>
      </w:r>
      <w:r w:rsidR="00D23432" w:rsidRPr="0008140C">
        <w:rPr>
          <w:rFonts w:ascii="Times New Roman" w:eastAsiaTheme="minorHAnsi" w:hAnsi="Times New Roman"/>
          <w:sz w:val="28"/>
          <w:szCs w:val="28"/>
        </w:rPr>
        <w:t>. Показатели доброжелательности, вежливости, профессиональной компетентности работников организаций</w:t>
      </w:r>
    </w:p>
    <w:p w:rsidR="00D23432" w:rsidRPr="0008140C" w:rsidRDefault="00A164AB" w:rsidP="00D2343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t>6</w:t>
      </w:r>
      <w:r w:rsidR="00D23432" w:rsidRPr="0008140C">
        <w:rPr>
          <w:rFonts w:ascii="Times New Roman" w:eastAsiaTheme="minorHAnsi" w:hAnsi="Times New Roman"/>
          <w:sz w:val="28"/>
          <w:szCs w:val="28"/>
        </w:rPr>
        <w:t>. Показатели удовлетворенности качеством деятельности образовательных организаций</w:t>
      </w:r>
    </w:p>
    <w:p w:rsidR="00D23432" w:rsidRPr="0008140C" w:rsidRDefault="00A164AB" w:rsidP="00D2343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t>7</w:t>
      </w:r>
      <w:r w:rsidR="00004867" w:rsidRPr="0008140C">
        <w:rPr>
          <w:rFonts w:ascii="Times New Roman" w:eastAsiaTheme="minorHAnsi" w:hAnsi="Times New Roman"/>
          <w:sz w:val="28"/>
          <w:szCs w:val="28"/>
        </w:rPr>
        <w:t xml:space="preserve">. </w:t>
      </w:r>
      <w:r w:rsidR="00D23432" w:rsidRPr="0008140C">
        <w:rPr>
          <w:rFonts w:ascii="Times New Roman" w:eastAsiaTheme="minorHAnsi" w:hAnsi="Times New Roman"/>
          <w:sz w:val="28"/>
          <w:szCs w:val="28"/>
        </w:rPr>
        <w:t>Заключение (итоговая оценка)</w:t>
      </w:r>
    </w:p>
    <w:p w:rsidR="00D23432" w:rsidRPr="0008140C" w:rsidRDefault="00D23432" w:rsidP="00D2343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D23432" w:rsidRPr="0008140C" w:rsidRDefault="00D23432" w:rsidP="00D2343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8140C">
        <w:rPr>
          <w:rFonts w:ascii="Times New Roman" w:eastAsiaTheme="minorHAnsi" w:hAnsi="Times New Roman"/>
          <w:sz w:val="28"/>
          <w:szCs w:val="28"/>
        </w:rPr>
        <w:lastRenderedPageBreak/>
        <w:t>Примечание – отдельные материалы отчета (в том числе, из введения) могут быть оформлены в виде приложений.</w:t>
      </w:r>
    </w:p>
    <w:p w:rsidR="00E87367" w:rsidRPr="0008140C" w:rsidRDefault="00E87367" w:rsidP="003F11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87367" w:rsidRPr="0008140C" w:rsidSect="000265B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22F" w:rsidRDefault="004F322F" w:rsidP="007D3FDF">
      <w:pPr>
        <w:spacing w:after="0" w:line="240" w:lineRule="auto"/>
      </w:pPr>
      <w:r>
        <w:separator/>
      </w:r>
    </w:p>
  </w:endnote>
  <w:endnote w:type="continuationSeparator" w:id="0">
    <w:p w:rsidR="004F322F" w:rsidRDefault="004F322F" w:rsidP="007D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24462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B6552" w:rsidRPr="007D3FDF" w:rsidRDefault="000B6552" w:rsidP="007D3FDF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7D3FDF">
          <w:rPr>
            <w:rFonts w:ascii="Times New Roman" w:hAnsi="Times New Roman"/>
            <w:sz w:val="24"/>
            <w:szCs w:val="24"/>
          </w:rPr>
          <w:fldChar w:fldCharType="begin"/>
        </w:r>
        <w:r w:rsidRPr="007D3FD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D3FDF">
          <w:rPr>
            <w:rFonts w:ascii="Times New Roman" w:hAnsi="Times New Roman"/>
            <w:sz w:val="24"/>
            <w:szCs w:val="24"/>
          </w:rPr>
          <w:fldChar w:fldCharType="separate"/>
        </w:r>
        <w:r w:rsidR="008B1268">
          <w:rPr>
            <w:rFonts w:ascii="Times New Roman" w:hAnsi="Times New Roman"/>
            <w:noProof/>
            <w:sz w:val="24"/>
            <w:szCs w:val="24"/>
          </w:rPr>
          <w:t>2</w:t>
        </w:r>
        <w:r w:rsidRPr="007D3FD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52" w:rsidRPr="004D060D" w:rsidRDefault="000B6552" w:rsidP="004D060D">
    <w:pPr>
      <w:pStyle w:val="a5"/>
      <w:jc w:val="center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52" w:rsidRPr="00B90FED" w:rsidRDefault="000B6552" w:rsidP="00FA1249">
    <w:pPr>
      <w:pStyle w:val="a5"/>
      <w:jc w:val="center"/>
      <w:rPr>
        <w:rFonts w:ascii="Times New Roman" w:hAnsi="Times New Roman"/>
        <w:sz w:val="24"/>
        <w:szCs w:val="24"/>
      </w:rPr>
    </w:pPr>
    <w:r w:rsidRPr="00B90FED">
      <w:rPr>
        <w:rFonts w:ascii="Times New Roman" w:hAnsi="Times New Roman"/>
        <w:sz w:val="24"/>
        <w:szCs w:val="24"/>
      </w:rPr>
      <w:fldChar w:fldCharType="begin"/>
    </w:r>
    <w:r w:rsidRPr="00B90FED">
      <w:rPr>
        <w:rFonts w:ascii="Times New Roman" w:hAnsi="Times New Roman"/>
        <w:sz w:val="24"/>
        <w:szCs w:val="24"/>
      </w:rPr>
      <w:instrText>PAGE   \* MERGEFORMAT</w:instrText>
    </w:r>
    <w:r w:rsidRPr="00B90FED">
      <w:rPr>
        <w:rFonts w:ascii="Times New Roman" w:hAnsi="Times New Roman"/>
        <w:sz w:val="24"/>
        <w:szCs w:val="24"/>
      </w:rPr>
      <w:fldChar w:fldCharType="separate"/>
    </w:r>
    <w:r w:rsidR="008B1268">
      <w:rPr>
        <w:rFonts w:ascii="Times New Roman" w:hAnsi="Times New Roman"/>
        <w:noProof/>
        <w:sz w:val="24"/>
        <w:szCs w:val="24"/>
      </w:rPr>
      <w:t>58</w:t>
    </w:r>
    <w:r w:rsidRPr="00B90FED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22F" w:rsidRDefault="004F322F" w:rsidP="007D3FDF">
      <w:pPr>
        <w:spacing w:after="0" w:line="240" w:lineRule="auto"/>
      </w:pPr>
      <w:r>
        <w:separator/>
      </w:r>
    </w:p>
  </w:footnote>
  <w:footnote w:type="continuationSeparator" w:id="0">
    <w:p w:rsidR="004F322F" w:rsidRDefault="004F322F" w:rsidP="007D3FDF">
      <w:pPr>
        <w:spacing w:after="0" w:line="240" w:lineRule="auto"/>
      </w:pPr>
      <w:r>
        <w:continuationSeparator/>
      </w:r>
    </w:p>
  </w:footnote>
  <w:footnote w:id="1">
    <w:p w:rsidR="000B6552" w:rsidRPr="00C563C5" w:rsidRDefault="000B6552" w:rsidP="00C563C5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563C5">
        <w:rPr>
          <w:rStyle w:val="ab"/>
          <w:rFonts w:ascii="Times New Roman" w:hAnsi="Times New Roman"/>
          <w:sz w:val="24"/>
          <w:szCs w:val="24"/>
        </w:rPr>
        <w:footnoteRef/>
      </w:r>
      <w:r w:rsidRPr="00C563C5">
        <w:rPr>
          <w:rFonts w:ascii="Times New Roman" w:hAnsi="Times New Roman"/>
          <w:sz w:val="24"/>
          <w:szCs w:val="24"/>
        </w:rPr>
        <w:t>Данные получены с официальных сайтов образовательных организаций.</w:t>
      </w:r>
    </w:p>
  </w:footnote>
  <w:footnote w:id="2">
    <w:p w:rsidR="000B6552" w:rsidRPr="00C563C5" w:rsidRDefault="000B6552" w:rsidP="00C563C5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C563C5">
        <w:rPr>
          <w:rStyle w:val="ab"/>
          <w:rFonts w:ascii="Times New Roman" w:hAnsi="Times New Roman"/>
          <w:sz w:val="24"/>
          <w:szCs w:val="24"/>
        </w:rPr>
        <w:footnoteRef/>
      </w:r>
      <w:r w:rsidRPr="00C563C5">
        <w:rPr>
          <w:rFonts w:ascii="Times New Roman" w:hAnsi="Times New Roman"/>
          <w:sz w:val="24"/>
          <w:szCs w:val="24"/>
        </w:rPr>
        <w:t>По итогам 201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C563C5">
        <w:rPr>
          <w:rFonts w:ascii="Times New Roman" w:hAnsi="Times New Roman"/>
          <w:sz w:val="24"/>
          <w:szCs w:val="24"/>
        </w:rPr>
        <w:t xml:space="preserve"> учебного года.</w:t>
      </w:r>
    </w:p>
  </w:footnote>
  <w:footnote w:id="3">
    <w:p w:rsidR="000B6552" w:rsidRPr="00AA4E99" w:rsidRDefault="000B6552" w:rsidP="00A164AB">
      <w:pPr>
        <w:pStyle w:val="a8"/>
        <w:jc w:val="both"/>
        <w:rPr>
          <w:rFonts w:ascii="Times New Roman" w:hAnsi="Times New Roman"/>
        </w:rPr>
      </w:pPr>
      <w:r w:rsidRPr="00AA4E99">
        <w:rPr>
          <w:rStyle w:val="ab"/>
          <w:rFonts w:ascii="Times New Roman" w:hAnsi="Times New Roman"/>
        </w:rPr>
        <w:footnoteRef/>
      </w:r>
      <w:r w:rsidRPr="00AA4E99">
        <w:rPr>
          <w:rFonts w:ascii="Times New Roman" w:hAnsi="Times New Roman"/>
        </w:rPr>
        <w:t xml:space="preserve"> Средние значения </w:t>
      </w:r>
      <w:r>
        <w:rPr>
          <w:rFonts w:ascii="Times New Roman" w:hAnsi="Times New Roman"/>
        </w:rPr>
        <w:t>показателей</w:t>
      </w:r>
      <w:r w:rsidRPr="00AA4E99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городу (региону)</w:t>
      </w:r>
      <w:r w:rsidRPr="00AA4E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рассчитывается по итогам обработки информации по всем обследованным организациям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temporary/>
      <w:showingPlcHdr/>
    </w:sdtPr>
    <w:sdtEndPr/>
    <w:sdtContent>
      <w:p w:rsidR="000B6552" w:rsidRDefault="000B6552">
        <w:pPr>
          <w:pStyle w:val="a3"/>
        </w:pPr>
        <w:r>
          <w:t>[Введите текст]</w:t>
        </w:r>
      </w:p>
    </w:sdtContent>
  </w:sdt>
  <w:p w:rsidR="000B6552" w:rsidRDefault="000B65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E"/>
    <w:multiLevelType w:val="hybridMultilevel"/>
    <w:tmpl w:val="1BEFD79E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F"/>
    <w:multiLevelType w:val="hybridMultilevel"/>
    <w:tmpl w:val="41A7C4C8"/>
    <w:lvl w:ilvl="0" w:tplc="FFFFFFFF">
      <w:start w:val="1"/>
      <w:numFmt w:val="bullet"/>
      <w:lvlText w:val="и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0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7C714AE"/>
    <w:multiLevelType w:val="multilevel"/>
    <w:tmpl w:val="070231A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09E13843"/>
    <w:multiLevelType w:val="multilevel"/>
    <w:tmpl w:val="585AF26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6">
    <w:nsid w:val="0AD30017"/>
    <w:multiLevelType w:val="hybridMultilevel"/>
    <w:tmpl w:val="51DE0C58"/>
    <w:lvl w:ilvl="0" w:tplc="E45E7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AD0963"/>
    <w:multiLevelType w:val="hybridMultilevel"/>
    <w:tmpl w:val="64928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D3272"/>
    <w:multiLevelType w:val="hybridMultilevel"/>
    <w:tmpl w:val="9F40F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B62142"/>
    <w:multiLevelType w:val="hybridMultilevel"/>
    <w:tmpl w:val="44C83F38"/>
    <w:lvl w:ilvl="0" w:tplc="CFDCB9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3387048"/>
    <w:multiLevelType w:val="hybridMultilevel"/>
    <w:tmpl w:val="8E18CE66"/>
    <w:lvl w:ilvl="0" w:tplc="FFFFFFFF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261156"/>
    <w:multiLevelType w:val="hybridMultilevel"/>
    <w:tmpl w:val="98928E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1C645393"/>
    <w:multiLevelType w:val="multilevel"/>
    <w:tmpl w:val="EC04125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>
    <w:nsid w:val="1F1B179A"/>
    <w:multiLevelType w:val="hybridMultilevel"/>
    <w:tmpl w:val="61BE48D8"/>
    <w:lvl w:ilvl="0" w:tplc="FFFFFFFF">
      <w:start w:val="1"/>
      <w:numFmt w:val="bullet"/>
      <w:lvlText w:val="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72BCD"/>
    <w:multiLevelType w:val="hybridMultilevel"/>
    <w:tmpl w:val="6BE49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D4DC4"/>
    <w:multiLevelType w:val="multilevel"/>
    <w:tmpl w:val="323A352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6">
    <w:nsid w:val="2A292196"/>
    <w:multiLevelType w:val="hybridMultilevel"/>
    <w:tmpl w:val="EC32C8D4"/>
    <w:lvl w:ilvl="0" w:tplc="EE64061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035620"/>
    <w:multiLevelType w:val="hybridMultilevel"/>
    <w:tmpl w:val="5C1295BA"/>
    <w:lvl w:ilvl="0" w:tplc="96A4770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1618A2"/>
    <w:multiLevelType w:val="multilevel"/>
    <w:tmpl w:val="4D702A9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9">
    <w:nsid w:val="3A256EC5"/>
    <w:multiLevelType w:val="multilevel"/>
    <w:tmpl w:val="7716F65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0">
    <w:nsid w:val="3DB45420"/>
    <w:multiLevelType w:val="hybridMultilevel"/>
    <w:tmpl w:val="30102630"/>
    <w:lvl w:ilvl="0" w:tplc="FFFFFFFF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471DB"/>
    <w:multiLevelType w:val="hybridMultilevel"/>
    <w:tmpl w:val="48E4DEB6"/>
    <w:lvl w:ilvl="0" w:tplc="FFFFFFFF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305A3"/>
    <w:multiLevelType w:val="multilevel"/>
    <w:tmpl w:val="C17EA61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>
    <w:nsid w:val="550B41C5"/>
    <w:multiLevelType w:val="hybridMultilevel"/>
    <w:tmpl w:val="4C6C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A70CF"/>
    <w:multiLevelType w:val="hybridMultilevel"/>
    <w:tmpl w:val="A2CCE2B8"/>
    <w:lvl w:ilvl="0" w:tplc="3550A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F7615D"/>
    <w:multiLevelType w:val="multilevel"/>
    <w:tmpl w:val="FD8EEEE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6">
    <w:nsid w:val="648D43E1"/>
    <w:multiLevelType w:val="hybridMultilevel"/>
    <w:tmpl w:val="98EAEB82"/>
    <w:lvl w:ilvl="0" w:tplc="A2541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E942CA"/>
    <w:multiLevelType w:val="hybridMultilevel"/>
    <w:tmpl w:val="39A8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618FE"/>
    <w:multiLevelType w:val="hybridMultilevel"/>
    <w:tmpl w:val="4C6C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3794C"/>
    <w:multiLevelType w:val="hybridMultilevel"/>
    <w:tmpl w:val="E5CC3FEC"/>
    <w:lvl w:ilvl="0" w:tplc="5DF85FC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2"/>
  </w:num>
  <w:num w:numId="4">
    <w:abstractNumId w:val="15"/>
  </w:num>
  <w:num w:numId="5">
    <w:abstractNumId w:val="12"/>
  </w:num>
  <w:num w:numId="6">
    <w:abstractNumId w:val="5"/>
  </w:num>
  <w:num w:numId="7">
    <w:abstractNumId w:val="4"/>
  </w:num>
  <w:num w:numId="8">
    <w:abstractNumId w:val="19"/>
  </w:num>
  <w:num w:numId="9">
    <w:abstractNumId w:val="25"/>
  </w:num>
  <w:num w:numId="10">
    <w:abstractNumId w:val="18"/>
  </w:num>
  <w:num w:numId="11">
    <w:abstractNumId w:val="27"/>
  </w:num>
  <w:num w:numId="12">
    <w:abstractNumId w:val="28"/>
  </w:num>
  <w:num w:numId="13">
    <w:abstractNumId w:val="23"/>
  </w:num>
  <w:num w:numId="14">
    <w:abstractNumId w:val="10"/>
  </w:num>
  <w:num w:numId="15">
    <w:abstractNumId w:val="13"/>
  </w:num>
  <w:num w:numId="16">
    <w:abstractNumId w:val="21"/>
  </w:num>
  <w:num w:numId="17">
    <w:abstractNumId w:val="2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26"/>
  </w:num>
  <w:num w:numId="23">
    <w:abstractNumId w:val="6"/>
  </w:num>
  <w:num w:numId="24">
    <w:abstractNumId w:val="24"/>
  </w:num>
  <w:num w:numId="25">
    <w:abstractNumId w:val="11"/>
  </w:num>
  <w:num w:numId="26">
    <w:abstractNumId w:val="8"/>
  </w:num>
  <w:num w:numId="27">
    <w:abstractNumId w:val="17"/>
  </w:num>
  <w:num w:numId="28">
    <w:abstractNumId w:val="16"/>
  </w:num>
  <w:num w:numId="29">
    <w:abstractNumId w:val="2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D1"/>
    <w:rsid w:val="00000111"/>
    <w:rsid w:val="00004867"/>
    <w:rsid w:val="00007196"/>
    <w:rsid w:val="00010E91"/>
    <w:rsid w:val="00011EC0"/>
    <w:rsid w:val="0001219D"/>
    <w:rsid w:val="00015590"/>
    <w:rsid w:val="000203FF"/>
    <w:rsid w:val="00023EE5"/>
    <w:rsid w:val="000262EF"/>
    <w:rsid w:val="000265BB"/>
    <w:rsid w:val="000279BE"/>
    <w:rsid w:val="0003071F"/>
    <w:rsid w:val="00033801"/>
    <w:rsid w:val="00035288"/>
    <w:rsid w:val="000352DD"/>
    <w:rsid w:val="00036FD6"/>
    <w:rsid w:val="000421A9"/>
    <w:rsid w:val="0004274E"/>
    <w:rsid w:val="00042D6E"/>
    <w:rsid w:val="00043779"/>
    <w:rsid w:val="00043C0E"/>
    <w:rsid w:val="0004576F"/>
    <w:rsid w:val="000473D2"/>
    <w:rsid w:val="000479D6"/>
    <w:rsid w:val="000502F5"/>
    <w:rsid w:val="00050EDD"/>
    <w:rsid w:val="0005205A"/>
    <w:rsid w:val="00052319"/>
    <w:rsid w:val="00052F3D"/>
    <w:rsid w:val="00053ED3"/>
    <w:rsid w:val="0005685A"/>
    <w:rsid w:val="00057056"/>
    <w:rsid w:val="000571FE"/>
    <w:rsid w:val="00057251"/>
    <w:rsid w:val="000623DE"/>
    <w:rsid w:val="0006269A"/>
    <w:rsid w:val="00065357"/>
    <w:rsid w:val="000658B1"/>
    <w:rsid w:val="0006627A"/>
    <w:rsid w:val="00066B89"/>
    <w:rsid w:val="00071AEB"/>
    <w:rsid w:val="00071B17"/>
    <w:rsid w:val="00071E24"/>
    <w:rsid w:val="0008140C"/>
    <w:rsid w:val="00082C08"/>
    <w:rsid w:val="00082CE7"/>
    <w:rsid w:val="000830B1"/>
    <w:rsid w:val="000838BF"/>
    <w:rsid w:val="00084994"/>
    <w:rsid w:val="00085163"/>
    <w:rsid w:val="0009005B"/>
    <w:rsid w:val="00090400"/>
    <w:rsid w:val="000953E4"/>
    <w:rsid w:val="00095715"/>
    <w:rsid w:val="000A05A9"/>
    <w:rsid w:val="000A0A6D"/>
    <w:rsid w:val="000A2BC4"/>
    <w:rsid w:val="000A380C"/>
    <w:rsid w:val="000A3C7F"/>
    <w:rsid w:val="000A43A8"/>
    <w:rsid w:val="000A5A4B"/>
    <w:rsid w:val="000A6F80"/>
    <w:rsid w:val="000B2BB2"/>
    <w:rsid w:val="000B4EF9"/>
    <w:rsid w:val="000B6552"/>
    <w:rsid w:val="000B719B"/>
    <w:rsid w:val="000B78A3"/>
    <w:rsid w:val="000B7F00"/>
    <w:rsid w:val="000C100A"/>
    <w:rsid w:val="000C2B1D"/>
    <w:rsid w:val="000C2E0B"/>
    <w:rsid w:val="000C30E3"/>
    <w:rsid w:val="000C5818"/>
    <w:rsid w:val="000C647F"/>
    <w:rsid w:val="000C6AC0"/>
    <w:rsid w:val="000D02FE"/>
    <w:rsid w:val="000D75CD"/>
    <w:rsid w:val="000E1D58"/>
    <w:rsid w:val="000E23D8"/>
    <w:rsid w:val="000E28F4"/>
    <w:rsid w:val="000F0D75"/>
    <w:rsid w:val="000F1B79"/>
    <w:rsid w:val="000F21F1"/>
    <w:rsid w:val="000F2C4F"/>
    <w:rsid w:val="000F36AB"/>
    <w:rsid w:val="000F3A67"/>
    <w:rsid w:val="000F3DC9"/>
    <w:rsid w:val="000F40D2"/>
    <w:rsid w:val="000F5546"/>
    <w:rsid w:val="000F6E43"/>
    <w:rsid w:val="000F74BF"/>
    <w:rsid w:val="000F7BB8"/>
    <w:rsid w:val="0010096D"/>
    <w:rsid w:val="00100F30"/>
    <w:rsid w:val="00100F5F"/>
    <w:rsid w:val="00102F11"/>
    <w:rsid w:val="00105093"/>
    <w:rsid w:val="00107A8E"/>
    <w:rsid w:val="00107E99"/>
    <w:rsid w:val="00110277"/>
    <w:rsid w:val="001119DB"/>
    <w:rsid w:val="001145AD"/>
    <w:rsid w:val="0012517D"/>
    <w:rsid w:val="00126B74"/>
    <w:rsid w:val="00127116"/>
    <w:rsid w:val="00127E36"/>
    <w:rsid w:val="001300E0"/>
    <w:rsid w:val="00130576"/>
    <w:rsid w:val="001337B8"/>
    <w:rsid w:val="00133F64"/>
    <w:rsid w:val="001346A8"/>
    <w:rsid w:val="0013715A"/>
    <w:rsid w:val="0014041C"/>
    <w:rsid w:val="0014062C"/>
    <w:rsid w:val="00140E93"/>
    <w:rsid w:val="00142D25"/>
    <w:rsid w:val="0014409C"/>
    <w:rsid w:val="001463B6"/>
    <w:rsid w:val="0015015E"/>
    <w:rsid w:val="00153648"/>
    <w:rsid w:val="00153E93"/>
    <w:rsid w:val="00154F9B"/>
    <w:rsid w:val="001553B6"/>
    <w:rsid w:val="0015593A"/>
    <w:rsid w:val="001605F0"/>
    <w:rsid w:val="00161027"/>
    <w:rsid w:val="001615BD"/>
    <w:rsid w:val="00163497"/>
    <w:rsid w:val="00166AC0"/>
    <w:rsid w:val="00167174"/>
    <w:rsid w:val="00167D56"/>
    <w:rsid w:val="00173494"/>
    <w:rsid w:val="00174DA0"/>
    <w:rsid w:val="001774E2"/>
    <w:rsid w:val="001776F5"/>
    <w:rsid w:val="00177EA2"/>
    <w:rsid w:val="00180563"/>
    <w:rsid w:val="00182A12"/>
    <w:rsid w:val="00184308"/>
    <w:rsid w:val="0018635D"/>
    <w:rsid w:val="00190E1D"/>
    <w:rsid w:val="001916CA"/>
    <w:rsid w:val="00192945"/>
    <w:rsid w:val="00192DC1"/>
    <w:rsid w:val="00193FDB"/>
    <w:rsid w:val="00194161"/>
    <w:rsid w:val="00196698"/>
    <w:rsid w:val="00197A73"/>
    <w:rsid w:val="001A1ABF"/>
    <w:rsid w:val="001A1AC5"/>
    <w:rsid w:val="001A2922"/>
    <w:rsid w:val="001A294B"/>
    <w:rsid w:val="001A35C2"/>
    <w:rsid w:val="001A4450"/>
    <w:rsid w:val="001A4702"/>
    <w:rsid w:val="001A6B3F"/>
    <w:rsid w:val="001A7ADA"/>
    <w:rsid w:val="001B0D40"/>
    <w:rsid w:val="001B1552"/>
    <w:rsid w:val="001B28C6"/>
    <w:rsid w:val="001B5096"/>
    <w:rsid w:val="001B5B7C"/>
    <w:rsid w:val="001B6B12"/>
    <w:rsid w:val="001C047B"/>
    <w:rsid w:val="001C12B1"/>
    <w:rsid w:val="001C12CC"/>
    <w:rsid w:val="001C14F1"/>
    <w:rsid w:val="001C1949"/>
    <w:rsid w:val="001C40E4"/>
    <w:rsid w:val="001C58DD"/>
    <w:rsid w:val="001C5C67"/>
    <w:rsid w:val="001C64F6"/>
    <w:rsid w:val="001C75FD"/>
    <w:rsid w:val="001C7E84"/>
    <w:rsid w:val="001D08AD"/>
    <w:rsid w:val="001D09EF"/>
    <w:rsid w:val="001D1F5F"/>
    <w:rsid w:val="001D26C0"/>
    <w:rsid w:val="001D48AE"/>
    <w:rsid w:val="001D5203"/>
    <w:rsid w:val="001D6077"/>
    <w:rsid w:val="001D7157"/>
    <w:rsid w:val="001E1833"/>
    <w:rsid w:val="001E2BA5"/>
    <w:rsid w:val="001E2F18"/>
    <w:rsid w:val="001E49C6"/>
    <w:rsid w:val="001E4FB1"/>
    <w:rsid w:val="001E7CBE"/>
    <w:rsid w:val="001F0480"/>
    <w:rsid w:val="001F1E79"/>
    <w:rsid w:val="001F2D40"/>
    <w:rsid w:val="001F50C4"/>
    <w:rsid w:val="001F5A0E"/>
    <w:rsid w:val="002005C8"/>
    <w:rsid w:val="00201D04"/>
    <w:rsid w:val="002041BD"/>
    <w:rsid w:val="00204281"/>
    <w:rsid w:val="00204379"/>
    <w:rsid w:val="00206B0D"/>
    <w:rsid w:val="002153C6"/>
    <w:rsid w:val="00215D71"/>
    <w:rsid w:val="00216EF5"/>
    <w:rsid w:val="0022295C"/>
    <w:rsid w:val="00222A18"/>
    <w:rsid w:val="0022501A"/>
    <w:rsid w:val="00225FCF"/>
    <w:rsid w:val="002260D9"/>
    <w:rsid w:val="0022691F"/>
    <w:rsid w:val="00226C24"/>
    <w:rsid w:val="00227C83"/>
    <w:rsid w:val="00231D2F"/>
    <w:rsid w:val="00232CAB"/>
    <w:rsid w:val="00234338"/>
    <w:rsid w:val="00236316"/>
    <w:rsid w:val="00245849"/>
    <w:rsid w:val="00246B06"/>
    <w:rsid w:val="00246B2A"/>
    <w:rsid w:val="00250065"/>
    <w:rsid w:val="002505CA"/>
    <w:rsid w:val="00250C07"/>
    <w:rsid w:val="00251C65"/>
    <w:rsid w:val="002525B1"/>
    <w:rsid w:val="00252D9C"/>
    <w:rsid w:val="00254126"/>
    <w:rsid w:val="002574F1"/>
    <w:rsid w:val="002609C9"/>
    <w:rsid w:val="00261310"/>
    <w:rsid w:val="00261F59"/>
    <w:rsid w:val="00263BDC"/>
    <w:rsid w:val="002661DC"/>
    <w:rsid w:val="00267261"/>
    <w:rsid w:val="002675C4"/>
    <w:rsid w:val="00272306"/>
    <w:rsid w:val="00275A28"/>
    <w:rsid w:val="00276FCA"/>
    <w:rsid w:val="00280E2B"/>
    <w:rsid w:val="00280E37"/>
    <w:rsid w:val="002817E1"/>
    <w:rsid w:val="0028188D"/>
    <w:rsid w:val="00281D67"/>
    <w:rsid w:val="00284D14"/>
    <w:rsid w:val="00286E4A"/>
    <w:rsid w:val="00286FA3"/>
    <w:rsid w:val="0029077B"/>
    <w:rsid w:val="00290FEC"/>
    <w:rsid w:val="002943BC"/>
    <w:rsid w:val="00294451"/>
    <w:rsid w:val="002947B6"/>
    <w:rsid w:val="00294907"/>
    <w:rsid w:val="00297F89"/>
    <w:rsid w:val="002A5DAF"/>
    <w:rsid w:val="002B057F"/>
    <w:rsid w:val="002B100E"/>
    <w:rsid w:val="002B20AA"/>
    <w:rsid w:val="002B21C0"/>
    <w:rsid w:val="002B31D7"/>
    <w:rsid w:val="002B3698"/>
    <w:rsid w:val="002B38B9"/>
    <w:rsid w:val="002B4A1D"/>
    <w:rsid w:val="002B4EAB"/>
    <w:rsid w:val="002C246D"/>
    <w:rsid w:val="002C2762"/>
    <w:rsid w:val="002C2F5F"/>
    <w:rsid w:val="002C4128"/>
    <w:rsid w:val="002C4239"/>
    <w:rsid w:val="002C52D7"/>
    <w:rsid w:val="002C5BD6"/>
    <w:rsid w:val="002C61F1"/>
    <w:rsid w:val="002D2D9E"/>
    <w:rsid w:val="002D2EDA"/>
    <w:rsid w:val="002D51D4"/>
    <w:rsid w:val="002D55CC"/>
    <w:rsid w:val="002E1118"/>
    <w:rsid w:val="002E5E4F"/>
    <w:rsid w:val="002F10E6"/>
    <w:rsid w:val="002F1A6D"/>
    <w:rsid w:val="002F2257"/>
    <w:rsid w:val="002F35EC"/>
    <w:rsid w:val="002F4533"/>
    <w:rsid w:val="002F47C4"/>
    <w:rsid w:val="002F52A7"/>
    <w:rsid w:val="002F6463"/>
    <w:rsid w:val="002F66B5"/>
    <w:rsid w:val="00300C76"/>
    <w:rsid w:val="00302271"/>
    <w:rsid w:val="0030676D"/>
    <w:rsid w:val="00306938"/>
    <w:rsid w:val="003104AF"/>
    <w:rsid w:val="00311CC5"/>
    <w:rsid w:val="00314EDC"/>
    <w:rsid w:val="00320FA8"/>
    <w:rsid w:val="00321547"/>
    <w:rsid w:val="00322028"/>
    <w:rsid w:val="00322790"/>
    <w:rsid w:val="00322F7D"/>
    <w:rsid w:val="00323AA8"/>
    <w:rsid w:val="00323C0A"/>
    <w:rsid w:val="003255FB"/>
    <w:rsid w:val="003304A1"/>
    <w:rsid w:val="0033115A"/>
    <w:rsid w:val="00331615"/>
    <w:rsid w:val="003341D6"/>
    <w:rsid w:val="0033481B"/>
    <w:rsid w:val="00335246"/>
    <w:rsid w:val="003405DF"/>
    <w:rsid w:val="00340E92"/>
    <w:rsid w:val="00341FC4"/>
    <w:rsid w:val="003420AD"/>
    <w:rsid w:val="00342C4E"/>
    <w:rsid w:val="003437EF"/>
    <w:rsid w:val="00344894"/>
    <w:rsid w:val="0034543C"/>
    <w:rsid w:val="00345728"/>
    <w:rsid w:val="003465D0"/>
    <w:rsid w:val="003476C4"/>
    <w:rsid w:val="0035092F"/>
    <w:rsid w:val="003522D2"/>
    <w:rsid w:val="0035408A"/>
    <w:rsid w:val="003557BF"/>
    <w:rsid w:val="00355A79"/>
    <w:rsid w:val="003564BA"/>
    <w:rsid w:val="003601CE"/>
    <w:rsid w:val="003619AA"/>
    <w:rsid w:val="00361BA0"/>
    <w:rsid w:val="00362D89"/>
    <w:rsid w:val="003647FA"/>
    <w:rsid w:val="003655CD"/>
    <w:rsid w:val="00374351"/>
    <w:rsid w:val="00374BB6"/>
    <w:rsid w:val="00376604"/>
    <w:rsid w:val="00377353"/>
    <w:rsid w:val="00377499"/>
    <w:rsid w:val="003801DA"/>
    <w:rsid w:val="003810E2"/>
    <w:rsid w:val="00381126"/>
    <w:rsid w:val="0038316E"/>
    <w:rsid w:val="0038423F"/>
    <w:rsid w:val="00384A99"/>
    <w:rsid w:val="003852E3"/>
    <w:rsid w:val="0038545D"/>
    <w:rsid w:val="00390B1C"/>
    <w:rsid w:val="003923C2"/>
    <w:rsid w:val="0039359D"/>
    <w:rsid w:val="00393E79"/>
    <w:rsid w:val="003958A8"/>
    <w:rsid w:val="003A04D7"/>
    <w:rsid w:val="003A0560"/>
    <w:rsid w:val="003A13D0"/>
    <w:rsid w:val="003A194D"/>
    <w:rsid w:val="003A28A9"/>
    <w:rsid w:val="003A2B94"/>
    <w:rsid w:val="003A519B"/>
    <w:rsid w:val="003A60FC"/>
    <w:rsid w:val="003A6168"/>
    <w:rsid w:val="003A7DDF"/>
    <w:rsid w:val="003B0402"/>
    <w:rsid w:val="003B278D"/>
    <w:rsid w:val="003B4674"/>
    <w:rsid w:val="003B5810"/>
    <w:rsid w:val="003B6230"/>
    <w:rsid w:val="003C1461"/>
    <w:rsid w:val="003C3896"/>
    <w:rsid w:val="003C4B0D"/>
    <w:rsid w:val="003C7362"/>
    <w:rsid w:val="003D399B"/>
    <w:rsid w:val="003D43A6"/>
    <w:rsid w:val="003D6D74"/>
    <w:rsid w:val="003D6EA9"/>
    <w:rsid w:val="003E0D84"/>
    <w:rsid w:val="003E17A6"/>
    <w:rsid w:val="003E1D50"/>
    <w:rsid w:val="003E2AEB"/>
    <w:rsid w:val="003E2B63"/>
    <w:rsid w:val="003E2BC4"/>
    <w:rsid w:val="003E7D45"/>
    <w:rsid w:val="003F040C"/>
    <w:rsid w:val="003F11EC"/>
    <w:rsid w:val="003F2521"/>
    <w:rsid w:val="003F31FC"/>
    <w:rsid w:val="003F3337"/>
    <w:rsid w:val="003F4EFA"/>
    <w:rsid w:val="003F61ED"/>
    <w:rsid w:val="003F6DB2"/>
    <w:rsid w:val="003F6E9A"/>
    <w:rsid w:val="003F6FCE"/>
    <w:rsid w:val="003F7786"/>
    <w:rsid w:val="003F7C70"/>
    <w:rsid w:val="00400177"/>
    <w:rsid w:val="00400766"/>
    <w:rsid w:val="0040133C"/>
    <w:rsid w:val="004029E7"/>
    <w:rsid w:val="004054DD"/>
    <w:rsid w:val="00406825"/>
    <w:rsid w:val="00406C34"/>
    <w:rsid w:val="00410FFE"/>
    <w:rsid w:val="004122DF"/>
    <w:rsid w:val="0041262D"/>
    <w:rsid w:val="004129D4"/>
    <w:rsid w:val="00413E2F"/>
    <w:rsid w:val="00415370"/>
    <w:rsid w:val="0041717F"/>
    <w:rsid w:val="00417E06"/>
    <w:rsid w:val="00420522"/>
    <w:rsid w:val="004208D3"/>
    <w:rsid w:val="00421054"/>
    <w:rsid w:val="00421148"/>
    <w:rsid w:val="004223A3"/>
    <w:rsid w:val="004230D3"/>
    <w:rsid w:val="00423E12"/>
    <w:rsid w:val="00424242"/>
    <w:rsid w:val="004245A8"/>
    <w:rsid w:val="00424812"/>
    <w:rsid w:val="00431433"/>
    <w:rsid w:val="004321D7"/>
    <w:rsid w:val="00432A99"/>
    <w:rsid w:val="004346C5"/>
    <w:rsid w:val="00434E67"/>
    <w:rsid w:val="0043534E"/>
    <w:rsid w:val="00436F91"/>
    <w:rsid w:val="0044030E"/>
    <w:rsid w:val="00440B61"/>
    <w:rsid w:val="00442850"/>
    <w:rsid w:val="0044571E"/>
    <w:rsid w:val="00445970"/>
    <w:rsid w:val="00447E40"/>
    <w:rsid w:val="004503C9"/>
    <w:rsid w:val="004515AF"/>
    <w:rsid w:val="004521EE"/>
    <w:rsid w:val="00452435"/>
    <w:rsid w:val="00452597"/>
    <w:rsid w:val="00452648"/>
    <w:rsid w:val="0045358C"/>
    <w:rsid w:val="004539BE"/>
    <w:rsid w:val="00455FB9"/>
    <w:rsid w:val="004611A7"/>
    <w:rsid w:val="00461B70"/>
    <w:rsid w:val="0046301A"/>
    <w:rsid w:val="00464AC8"/>
    <w:rsid w:val="00466805"/>
    <w:rsid w:val="00471CF2"/>
    <w:rsid w:val="00471EC9"/>
    <w:rsid w:val="00475E73"/>
    <w:rsid w:val="00485C68"/>
    <w:rsid w:val="00491C90"/>
    <w:rsid w:val="00494939"/>
    <w:rsid w:val="00494D08"/>
    <w:rsid w:val="004A043C"/>
    <w:rsid w:val="004A090E"/>
    <w:rsid w:val="004A1AF6"/>
    <w:rsid w:val="004A350D"/>
    <w:rsid w:val="004A46D0"/>
    <w:rsid w:val="004A484A"/>
    <w:rsid w:val="004A5BE0"/>
    <w:rsid w:val="004B1B69"/>
    <w:rsid w:val="004B59A8"/>
    <w:rsid w:val="004B6C50"/>
    <w:rsid w:val="004B6FEF"/>
    <w:rsid w:val="004B7265"/>
    <w:rsid w:val="004B73EE"/>
    <w:rsid w:val="004C14F7"/>
    <w:rsid w:val="004C2D20"/>
    <w:rsid w:val="004C5D38"/>
    <w:rsid w:val="004C5E4C"/>
    <w:rsid w:val="004C7343"/>
    <w:rsid w:val="004C7438"/>
    <w:rsid w:val="004C7492"/>
    <w:rsid w:val="004D060D"/>
    <w:rsid w:val="004D0912"/>
    <w:rsid w:val="004D0C16"/>
    <w:rsid w:val="004D3DB3"/>
    <w:rsid w:val="004D6F5C"/>
    <w:rsid w:val="004E0BFE"/>
    <w:rsid w:val="004E12E0"/>
    <w:rsid w:val="004E155B"/>
    <w:rsid w:val="004E15DD"/>
    <w:rsid w:val="004E2F33"/>
    <w:rsid w:val="004E3AB6"/>
    <w:rsid w:val="004F14E3"/>
    <w:rsid w:val="004F322F"/>
    <w:rsid w:val="004F7A3A"/>
    <w:rsid w:val="004F7BBB"/>
    <w:rsid w:val="0050012E"/>
    <w:rsid w:val="00500495"/>
    <w:rsid w:val="00500E2B"/>
    <w:rsid w:val="00502717"/>
    <w:rsid w:val="0050341C"/>
    <w:rsid w:val="00504457"/>
    <w:rsid w:val="00505056"/>
    <w:rsid w:val="00505955"/>
    <w:rsid w:val="00505E01"/>
    <w:rsid w:val="005069B8"/>
    <w:rsid w:val="00511541"/>
    <w:rsid w:val="00511FB7"/>
    <w:rsid w:val="00512164"/>
    <w:rsid w:val="00513D16"/>
    <w:rsid w:val="005160C6"/>
    <w:rsid w:val="00520B04"/>
    <w:rsid w:val="00520FE8"/>
    <w:rsid w:val="00523280"/>
    <w:rsid w:val="00523605"/>
    <w:rsid w:val="00523F9B"/>
    <w:rsid w:val="00527364"/>
    <w:rsid w:val="00533FD5"/>
    <w:rsid w:val="00535C18"/>
    <w:rsid w:val="005365CD"/>
    <w:rsid w:val="00536ED1"/>
    <w:rsid w:val="00537580"/>
    <w:rsid w:val="0054153F"/>
    <w:rsid w:val="005427F3"/>
    <w:rsid w:val="00542B10"/>
    <w:rsid w:val="00545863"/>
    <w:rsid w:val="005476E5"/>
    <w:rsid w:val="005478DD"/>
    <w:rsid w:val="00547A7F"/>
    <w:rsid w:val="00547C03"/>
    <w:rsid w:val="005517F1"/>
    <w:rsid w:val="00553F3C"/>
    <w:rsid w:val="005575BF"/>
    <w:rsid w:val="00560B83"/>
    <w:rsid w:val="005616D9"/>
    <w:rsid w:val="00561A04"/>
    <w:rsid w:val="0056690E"/>
    <w:rsid w:val="00570AAF"/>
    <w:rsid w:val="00571712"/>
    <w:rsid w:val="00571AC6"/>
    <w:rsid w:val="0057350B"/>
    <w:rsid w:val="00573DCA"/>
    <w:rsid w:val="0057581F"/>
    <w:rsid w:val="0057696A"/>
    <w:rsid w:val="00577287"/>
    <w:rsid w:val="00577D2F"/>
    <w:rsid w:val="00580311"/>
    <w:rsid w:val="005818FF"/>
    <w:rsid w:val="00581986"/>
    <w:rsid w:val="005823B0"/>
    <w:rsid w:val="00582589"/>
    <w:rsid w:val="0058496D"/>
    <w:rsid w:val="005879B7"/>
    <w:rsid w:val="00587AF4"/>
    <w:rsid w:val="00592373"/>
    <w:rsid w:val="00593F90"/>
    <w:rsid w:val="0059515A"/>
    <w:rsid w:val="00595E5F"/>
    <w:rsid w:val="00597C8A"/>
    <w:rsid w:val="00597CA3"/>
    <w:rsid w:val="005A1DBF"/>
    <w:rsid w:val="005A3FF6"/>
    <w:rsid w:val="005A4FEF"/>
    <w:rsid w:val="005A538A"/>
    <w:rsid w:val="005A7BA9"/>
    <w:rsid w:val="005B0CAD"/>
    <w:rsid w:val="005B3A7F"/>
    <w:rsid w:val="005B573C"/>
    <w:rsid w:val="005B7891"/>
    <w:rsid w:val="005C16E0"/>
    <w:rsid w:val="005C1E3E"/>
    <w:rsid w:val="005C2D9B"/>
    <w:rsid w:val="005C6426"/>
    <w:rsid w:val="005C733D"/>
    <w:rsid w:val="005C7400"/>
    <w:rsid w:val="005C7BD4"/>
    <w:rsid w:val="005D152B"/>
    <w:rsid w:val="005D516A"/>
    <w:rsid w:val="005D5B0C"/>
    <w:rsid w:val="005D5E35"/>
    <w:rsid w:val="005D5F64"/>
    <w:rsid w:val="005E0404"/>
    <w:rsid w:val="005E04EB"/>
    <w:rsid w:val="005E0B7E"/>
    <w:rsid w:val="005E118F"/>
    <w:rsid w:val="005E1694"/>
    <w:rsid w:val="005E2ACC"/>
    <w:rsid w:val="005E69FC"/>
    <w:rsid w:val="005E6AD8"/>
    <w:rsid w:val="005F01D1"/>
    <w:rsid w:val="005F0F66"/>
    <w:rsid w:val="005F18F6"/>
    <w:rsid w:val="005F2246"/>
    <w:rsid w:val="005F26F3"/>
    <w:rsid w:val="005F3867"/>
    <w:rsid w:val="005F3D0D"/>
    <w:rsid w:val="005F44F2"/>
    <w:rsid w:val="005F5391"/>
    <w:rsid w:val="005F54BC"/>
    <w:rsid w:val="00601A04"/>
    <w:rsid w:val="006043F0"/>
    <w:rsid w:val="006045FC"/>
    <w:rsid w:val="00604F3B"/>
    <w:rsid w:val="0060626F"/>
    <w:rsid w:val="006063D5"/>
    <w:rsid w:val="006144C8"/>
    <w:rsid w:val="00620B85"/>
    <w:rsid w:val="00622D3F"/>
    <w:rsid w:val="00624458"/>
    <w:rsid w:val="00624A20"/>
    <w:rsid w:val="006261CA"/>
    <w:rsid w:val="0063067B"/>
    <w:rsid w:val="00630E07"/>
    <w:rsid w:val="006345BE"/>
    <w:rsid w:val="0063794A"/>
    <w:rsid w:val="00637D8F"/>
    <w:rsid w:val="00640195"/>
    <w:rsid w:val="00646760"/>
    <w:rsid w:val="00647BE9"/>
    <w:rsid w:val="00650AC5"/>
    <w:rsid w:val="00650DF0"/>
    <w:rsid w:val="00653049"/>
    <w:rsid w:val="00654614"/>
    <w:rsid w:val="00654C30"/>
    <w:rsid w:val="00655401"/>
    <w:rsid w:val="006555E2"/>
    <w:rsid w:val="00655A18"/>
    <w:rsid w:val="00656CCF"/>
    <w:rsid w:val="0065789F"/>
    <w:rsid w:val="00657B26"/>
    <w:rsid w:val="00661E56"/>
    <w:rsid w:val="006624FD"/>
    <w:rsid w:val="00662ED7"/>
    <w:rsid w:val="006639DE"/>
    <w:rsid w:val="0066560A"/>
    <w:rsid w:val="00666185"/>
    <w:rsid w:val="00672FB1"/>
    <w:rsid w:val="00675D64"/>
    <w:rsid w:val="00677B1F"/>
    <w:rsid w:val="00681962"/>
    <w:rsid w:val="0068336D"/>
    <w:rsid w:val="0068370C"/>
    <w:rsid w:val="00687547"/>
    <w:rsid w:val="00687D68"/>
    <w:rsid w:val="00687E96"/>
    <w:rsid w:val="006900BC"/>
    <w:rsid w:val="006903D7"/>
    <w:rsid w:val="00692723"/>
    <w:rsid w:val="00694DE7"/>
    <w:rsid w:val="00696021"/>
    <w:rsid w:val="006962A1"/>
    <w:rsid w:val="00696A02"/>
    <w:rsid w:val="006A0E32"/>
    <w:rsid w:val="006A18A6"/>
    <w:rsid w:val="006A2AA5"/>
    <w:rsid w:val="006A376E"/>
    <w:rsid w:val="006A389B"/>
    <w:rsid w:val="006A7F50"/>
    <w:rsid w:val="006B08AA"/>
    <w:rsid w:val="006B1102"/>
    <w:rsid w:val="006B1291"/>
    <w:rsid w:val="006B12E2"/>
    <w:rsid w:val="006B2A50"/>
    <w:rsid w:val="006B67BD"/>
    <w:rsid w:val="006B6DA6"/>
    <w:rsid w:val="006B7F1A"/>
    <w:rsid w:val="006B7FA5"/>
    <w:rsid w:val="006C02C2"/>
    <w:rsid w:val="006C2F89"/>
    <w:rsid w:val="006C33A9"/>
    <w:rsid w:val="006C419B"/>
    <w:rsid w:val="006C6111"/>
    <w:rsid w:val="006C65C2"/>
    <w:rsid w:val="006D070C"/>
    <w:rsid w:val="006D4A7D"/>
    <w:rsid w:val="006D6F86"/>
    <w:rsid w:val="006D6FF3"/>
    <w:rsid w:val="006D726B"/>
    <w:rsid w:val="006E070C"/>
    <w:rsid w:val="006E21FE"/>
    <w:rsid w:val="006E2263"/>
    <w:rsid w:val="006E5028"/>
    <w:rsid w:val="006E511A"/>
    <w:rsid w:val="006E5CAF"/>
    <w:rsid w:val="006E68B8"/>
    <w:rsid w:val="006E711F"/>
    <w:rsid w:val="006F606E"/>
    <w:rsid w:val="006F74E8"/>
    <w:rsid w:val="006F7690"/>
    <w:rsid w:val="006F7D96"/>
    <w:rsid w:val="007004D1"/>
    <w:rsid w:val="007007E0"/>
    <w:rsid w:val="007030F2"/>
    <w:rsid w:val="00703A3B"/>
    <w:rsid w:val="00712F0C"/>
    <w:rsid w:val="00714F47"/>
    <w:rsid w:val="007157AF"/>
    <w:rsid w:val="00715BC4"/>
    <w:rsid w:val="00716AA7"/>
    <w:rsid w:val="00717043"/>
    <w:rsid w:val="007171FD"/>
    <w:rsid w:val="00720776"/>
    <w:rsid w:val="00720F45"/>
    <w:rsid w:val="00722C6D"/>
    <w:rsid w:val="00725D34"/>
    <w:rsid w:val="007265EB"/>
    <w:rsid w:val="00726C21"/>
    <w:rsid w:val="007310D6"/>
    <w:rsid w:val="00732963"/>
    <w:rsid w:val="00733227"/>
    <w:rsid w:val="007350C7"/>
    <w:rsid w:val="007367EA"/>
    <w:rsid w:val="00736FB3"/>
    <w:rsid w:val="0074213F"/>
    <w:rsid w:val="00743F0F"/>
    <w:rsid w:val="00745BF2"/>
    <w:rsid w:val="0074667B"/>
    <w:rsid w:val="007510B2"/>
    <w:rsid w:val="00753334"/>
    <w:rsid w:val="00754C15"/>
    <w:rsid w:val="00755E97"/>
    <w:rsid w:val="00757468"/>
    <w:rsid w:val="00757F24"/>
    <w:rsid w:val="00764DBF"/>
    <w:rsid w:val="007664C4"/>
    <w:rsid w:val="00766B9F"/>
    <w:rsid w:val="007725B1"/>
    <w:rsid w:val="0077727C"/>
    <w:rsid w:val="00777687"/>
    <w:rsid w:val="00780C0C"/>
    <w:rsid w:val="00781DA9"/>
    <w:rsid w:val="007824DA"/>
    <w:rsid w:val="00790735"/>
    <w:rsid w:val="007908EC"/>
    <w:rsid w:val="00790E35"/>
    <w:rsid w:val="00791E3D"/>
    <w:rsid w:val="00792C89"/>
    <w:rsid w:val="00792EDD"/>
    <w:rsid w:val="00795F54"/>
    <w:rsid w:val="007A20BD"/>
    <w:rsid w:val="007A4389"/>
    <w:rsid w:val="007B0748"/>
    <w:rsid w:val="007B07DF"/>
    <w:rsid w:val="007B32D7"/>
    <w:rsid w:val="007B3E06"/>
    <w:rsid w:val="007B5415"/>
    <w:rsid w:val="007B6DA2"/>
    <w:rsid w:val="007B797F"/>
    <w:rsid w:val="007C2DB5"/>
    <w:rsid w:val="007C540A"/>
    <w:rsid w:val="007C64AD"/>
    <w:rsid w:val="007D2BBB"/>
    <w:rsid w:val="007D2EB3"/>
    <w:rsid w:val="007D2F3B"/>
    <w:rsid w:val="007D3FDF"/>
    <w:rsid w:val="007D5AD2"/>
    <w:rsid w:val="007D626C"/>
    <w:rsid w:val="007D63D7"/>
    <w:rsid w:val="007D6D30"/>
    <w:rsid w:val="007E0A56"/>
    <w:rsid w:val="007E3148"/>
    <w:rsid w:val="007E396B"/>
    <w:rsid w:val="007E4506"/>
    <w:rsid w:val="007E74D5"/>
    <w:rsid w:val="007F05EB"/>
    <w:rsid w:val="007F0C7F"/>
    <w:rsid w:val="007F22A9"/>
    <w:rsid w:val="007F25DA"/>
    <w:rsid w:val="007F46B6"/>
    <w:rsid w:val="007F4E96"/>
    <w:rsid w:val="007F5D70"/>
    <w:rsid w:val="007F67AE"/>
    <w:rsid w:val="008003B7"/>
    <w:rsid w:val="00800686"/>
    <w:rsid w:val="00800AB5"/>
    <w:rsid w:val="00800BAC"/>
    <w:rsid w:val="00806C62"/>
    <w:rsid w:val="0081283C"/>
    <w:rsid w:val="00822130"/>
    <w:rsid w:val="0082351F"/>
    <w:rsid w:val="00823556"/>
    <w:rsid w:val="00823E83"/>
    <w:rsid w:val="00824BE6"/>
    <w:rsid w:val="008258CB"/>
    <w:rsid w:val="00826DA6"/>
    <w:rsid w:val="00830662"/>
    <w:rsid w:val="00830F34"/>
    <w:rsid w:val="00831ECB"/>
    <w:rsid w:val="0083459D"/>
    <w:rsid w:val="0083601F"/>
    <w:rsid w:val="00837037"/>
    <w:rsid w:val="008371C3"/>
    <w:rsid w:val="008371EF"/>
    <w:rsid w:val="00840A5F"/>
    <w:rsid w:val="00840B56"/>
    <w:rsid w:val="00842DA7"/>
    <w:rsid w:val="00845AD8"/>
    <w:rsid w:val="00846473"/>
    <w:rsid w:val="00852A59"/>
    <w:rsid w:val="00856563"/>
    <w:rsid w:val="00856A99"/>
    <w:rsid w:val="00856CFF"/>
    <w:rsid w:val="00857A01"/>
    <w:rsid w:val="00857D1D"/>
    <w:rsid w:val="00861E94"/>
    <w:rsid w:val="00862435"/>
    <w:rsid w:val="008624E9"/>
    <w:rsid w:val="00862904"/>
    <w:rsid w:val="00865A51"/>
    <w:rsid w:val="008663C3"/>
    <w:rsid w:val="00866A28"/>
    <w:rsid w:val="00871363"/>
    <w:rsid w:val="00871649"/>
    <w:rsid w:val="00871D99"/>
    <w:rsid w:val="00872D2E"/>
    <w:rsid w:val="00874C99"/>
    <w:rsid w:val="00876C3E"/>
    <w:rsid w:val="008838F2"/>
    <w:rsid w:val="00886768"/>
    <w:rsid w:val="008875AE"/>
    <w:rsid w:val="00892A04"/>
    <w:rsid w:val="008932A1"/>
    <w:rsid w:val="00895C59"/>
    <w:rsid w:val="008A0C6F"/>
    <w:rsid w:val="008A3870"/>
    <w:rsid w:val="008A3E73"/>
    <w:rsid w:val="008A7618"/>
    <w:rsid w:val="008B023A"/>
    <w:rsid w:val="008B1268"/>
    <w:rsid w:val="008B2796"/>
    <w:rsid w:val="008B44A5"/>
    <w:rsid w:val="008B4DF7"/>
    <w:rsid w:val="008C0233"/>
    <w:rsid w:val="008C221A"/>
    <w:rsid w:val="008C391A"/>
    <w:rsid w:val="008C396B"/>
    <w:rsid w:val="008C3BD0"/>
    <w:rsid w:val="008C685B"/>
    <w:rsid w:val="008C7E1C"/>
    <w:rsid w:val="008D03EE"/>
    <w:rsid w:val="008D4E75"/>
    <w:rsid w:val="008D70E4"/>
    <w:rsid w:val="008D7294"/>
    <w:rsid w:val="008E4885"/>
    <w:rsid w:val="008E4BAE"/>
    <w:rsid w:val="008E5122"/>
    <w:rsid w:val="008E56F3"/>
    <w:rsid w:val="008F01C0"/>
    <w:rsid w:val="008F0252"/>
    <w:rsid w:val="008F0260"/>
    <w:rsid w:val="008F4968"/>
    <w:rsid w:val="009019F2"/>
    <w:rsid w:val="00901A89"/>
    <w:rsid w:val="00901B22"/>
    <w:rsid w:val="0090367D"/>
    <w:rsid w:val="0090568A"/>
    <w:rsid w:val="009057EA"/>
    <w:rsid w:val="0090660A"/>
    <w:rsid w:val="00911FC7"/>
    <w:rsid w:val="009124C2"/>
    <w:rsid w:val="009124D0"/>
    <w:rsid w:val="00912873"/>
    <w:rsid w:val="00912B75"/>
    <w:rsid w:val="0091589E"/>
    <w:rsid w:val="009166ED"/>
    <w:rsid w:val="00916A3C"/>
    <w:rsid w:val="00922DD3"/>
    <w:rsid w:val="00924A24"/>
    <w:rsid w:val="0092664B"/>
    <w:rsid w:val="00927362"/>
    <w:rsid w:val="00927B71"/>
    <w:rsid w:val="009300E5"/>
    <w:rsid w:val="00930FFD"/>
    <w:rsid w:val="009333BE"/>
    <w:rsid w:val="0093348A"/>
    <w:rsid w:val="009350E9"/>
    <w:rsid w:val="009350FD"/>
    <w:rsid w:val="00935407"/>
    <w:rsid w:val="009362D8"/>
    <w:rsid w:val="009367DC"/>
    <w:rsid w:val="0093785D"/>
    <w:rsid w:val="00940AE4"/>
    <w:rsid w:val="00942402"/>
    <w:rsid w:val="0094599A"/>
    <w:rsid w:val="009463F5"/>
    <w:rsid w:val="0094660D"/>
    <w:rsid w:val="009467E7"/>
    <w:rsid w:val="00951B98"/>
    <w:rsid w:val="00952774"/>
    <w:rsid w:val="00955749"/>
    <w:rsid w:val="0095651F"/>
    <w:rsid w:val="0095696E"/>
    <w:rsid w:val="00956B26"/>
    <w:rsid w:val="0096060E"/>
    <w:rsid w:val="009608CA"/>
    <w:rsid w:val="00961D97"/>
    <w:rsid w:val="00964AF3"/>
    <w:rsid w:val="00966B2E"/>
    <w:rsid w:val="00971274"/>
    <w:rsid w:val="00973F42"/>
    <w:rsid w:val="00974267"/>
    <w:rsid w:val="00974484"/>
    <w:rsid w:val="00974F89"/>
    <w:rsid w:val="00975ACE"/>
    <w:rsid w:val="00976FF2"/>
    <w:rsid w:val="009818AE"/>
    <w:rsid w:val="009842F8"/>
    <w:rsid w:val="009843CE"/>
    <w:rsid w:val="00985F67"/>
    <w:rsid w:val="00987EA2"/>
    <w:rsid w:val="00992BB7"/>
    <w:rsid w:val="00994172"/>
    <w:rsid w:val="00996FCF"/>
    <w:rsid w:val="009976DE"/>
    <w:rsid w:val="009A2C9A"/>
    <w:rsid w:val="009A32B8"/>
    <w:rsid w:val="009A6763"/>
    <w:rsid w:val="009B125F"/>
    <w:rsid w:val="009B1FFC"/>
    <w:rsid w:val="009B6236"/>
    <w:rsid w:val="009C013C"/>
    <w:rsid w:val="009C1BED"/>
    <w:rsid w:val="009C28A9"/>
    <w:rsid w:val="009C49FF"/>
    <w:rsid w:val="009C4B4C"/>
    <w:rsid w:val="009C7527"/>
    <w:rsid w:val="009C7665"/>
    <w:rsid w:val="009D0A11"/>
    <w:rsid w:val="009D12EE"/>
    <w:rsid w:val="009D5F6A"/>
    <w:rsid w:val="009D671B"/>
    <w:rsid w:val="009D7B5E"/>
    <w:rsid w:val="009E06C1"/>
    <w:rsid w:val="009E085B"/>
    <w:rsid w:val="009E1302"/>
    <w:rsid w:val="009E338F"/>
    <w:rsid w:val="009E36DF"/>
    <w:rsid w:val="009E3F01"/>
    <w:rsid w:val="009E4BCB"/>
    <w:rsid w:val="009E6052"/>
    <w:rsid w:val="009F1905"/>
    <w:rsid w:val="009F1F4F"/>
    <w:rsid w:val="009F3EC3"/>
    <w:rsid w:val="009F475E"/>
    <w:rsid w:val="009F47BB"/>
    <w:rsid w:val="009F5C68"/>
    <w:rsid w:val="009F730E"/>
    <w:rsid w:val="00A01510"/>
    <w:rsid w:val="00A01F1F"/>
    <w:rsid w:val="00A05FD0"/>
    <w:rsid w:val="00A06533"/>
    <w:rsid w:val="00A12D9C"/>
    <w:rsid w:val="00A15AAA"/>
    <w:rsid w:val="00A164AB"/>
    <w:rsid w:val="00A201CA"/>
    <w:rsid w:val="00A21E53"/>
    <w:rsid w:val="00A25F91"/>
    <w:rsid w:val="00A26B61"/>
    <w:rsid w:val="00A305AB"/>
    <w:rsid w:val="00A31583"/>
    <w:rsid w:val="00A3163F"/>
    <w:rsid w:val="00A3211C"/>
    <w:rsid w:val="00A332ED"/>
    <w:rsid w:val="00A35187"/>
    <w:rsid w:val="00A35CAE"/>
    <w:rsid w:val="00A37A57"/>
    <w:rsid w:val="00A41C26"/>
    <w:rsid w:val="00A43E91"/>
    <w:rsid w:val="00A476B5"/>
    <w:rsid w:val="00A505B4"/>
    <w:rsid w:val="00A50FA7"/>
    <w:rsid w:val="00A512E5"/>
    <w:rsid w:val="00A51715"/>
    <w:rsid w:val="00A5504F"/>
    <w:rsid w:val="00A5632D"/>
    <w:rsid w:val="00A56DB3"/>
    <w:rsid w:val="00A57462"/>
    <w:rsid w:val="00A57F4D"/>
    <w:rsid w:val="00A644A4"/>
    <w:rsid w:val="00A65C4B"/>
    <w:rsid w:val="00A65FD3"/>
    <w:rsid w:val="00A66160"/>
    <w:rsid w:val="00A66FDF"/>
    <w:rsid w:val="00A70E57"/>
    <w:rsid w:val="00A732F9"/>
    <w:rsid w:val="00A744A3"/>
    <w:rsid w:val="00A75040"/>
    <w:rsid w:val="00A76AD1"/>
    <w:rsid w:val="00A803F9"/>
    <w:rsid w:val="00A815E7"/>
    <w:rsid w:val="00A8280E"/>
    <w:rsid w:val="00A835BA"/>
    <w:rsid w:val="00A838C5"/>
    <w:rsid w:val="00A85386"/>
    <w:rsid w:val="00A9095D"/>
    <w:rsid w:val="00A92DF6"/>
    <w:rsid w:val="00A93278"/>
    <w:rsid w:val="00A94585"/>
    <w:rsid w:val="00AA06CC"/>
    <w:rsid w:val="00AA14D2"/>
    <w:rsid w:val="00AA15F9"/>
    <w:rsid w:val="00AA175A"/>
    <w:rsid w:val="00AA1F47"/>
    <w:rsid w:val="00AA2131"/>
    <w:rsid w:val="00AA5CB3"/>
    <w:rsid w:val="00AA638D"/>
    <w:rsid w:val="00AA6EE0"/>
    <w:rsid w:val="00AB05B3"/>
    <w:rsid w:val="00AB1C01"/>
    <w:rsid w:val="00AB32F8"/>
    <w:rsid w:val="00AB3A30"/>
    <w:rsid w:val="00AB47EB"/>
    <w:rsid w:val="00AC21F1"/>
    <w:rsid w:val="00AC676B"/>
    <w:rsid w:val="00AC6AA8"/>
    <w:rsid w:val="00AD064B"/>
    <w:rsid w:val="00AD0A40"/>
    <w:rsid w:val="00AD1F6F"/>
    <w:rsid w:val="00AD1F9B"/>
    <w:rsid w:val="00AD211C"/>
    <w:rsid w:val="00AD3BE9"/>
    <w:rsid w:val="00AE3A47"/>
    <w:rsid w:val="00AE4FB1"/>
    <w:rsid w:val="00AE51BB"/>
    <w:rsid w:val="00AE5D35"/>
    <w:rsid w:val="00AE6254"/>
    <w:rsid w:val="00AE739E"/>
    <w:rsid w:val="00AF43E3"/>
    <w:rsid w:val="00AF4F8A"/>
    <w:rsid w:val="00AF5A1C"/>
    <w:rsid w:val="00AF7D5F"/>
    <w:rsid w:val="00B01807"/>
    <w:rsid w:val="00B01A26"/>
    <w:rsid w:val="00B029EE"/>
    <w:rsid w:val="00B03C50"/>
    <w:rsid w:val="00B05F21"/>
    <w:rsid w:val="00B066F8"/>
    <w:rsid w:val="00B10F28"/>
    <w:rsid w:val="00B120E1"/>
    <w:rsid w:val="00B12449"/>
    <w:rsid w:val="00B129A5"/>
    <w:rsid w:val="00B13967"/>
    <w:rsid w:val="00B16E5F"/>
    <w:rsid w:val="00B172DF"/>
    <w:rsid w:val="00B17617"/>
    <w:rsid w:val="00B17A6E"/>
    <w:rsid w:val="00B17DD9"/>
    <w:rsid w:val="00B22CF4"/>
    <w:rsid w:val="00B261DD"/>
    <w:rsid w:val="00B26885"/>
    <w:rsid w:val="00B2719D"/>
    <w:rsid w:val="00B32366"/>
    <w:rsid w:val="00B33C46"/>
    <w:rsid w:val="00B34960"/>
    <w:rsid w:val="00B375B1"/>
    <w:rsid w:val="00B402D4"/>
    <w:rsid w:val="00B4040B"/>
    <w:rsid w:val="00B45940"/>
    <w:rsid w:val="00B46952"/>
    <w:rsid w:val="00B46EDD"/>
    <w:rsid w:val="00B523F8"/>
    <w:rsid w:val="00B52C5E"/>
    <w:rsid w:val="00B52C62"/>
    <w:rsid w:val="00B52F59"/>
    <w:rsid w:val="00B53EE8"/>
    <w:rsid w:val="00B55283"/>
    <w:rsid w:val="00B560B8"/>
    <w:rsid w:val="00B57364"/>
    <w:rsid w:val="00B57677"/>
    <w:rsid w:val="00B60B9C"/>
    <w:rsid w:val="00B61487"/>
    <w:rsid w:val="00B633C0"/>
    <w:rsid w:val="00B717D5"/>
    <w:rsid w:val="00B74D54"/>
    <w:rsid w:val="00B774BD"/>
    <w:rsid w:val="00B80A50"/>
    <w:rsid w:val="00B8109B"/>
    <w:rsid w:val="00B82D38"/>
    <w:rsid w:val="00B836BD"/>
    <w:rsid w:val="00B8390C"/>
    <w:rsid w:val="00B83E14"/>
    <w:rsid w:val="00B852D0"/>
    <w:rsid w:val="00B9144F"/>
    <w:rsid w:val="00B92E4E"/>
    <w:rsid w:val="00B93F56"/>
    <w:rsid w:val="00B9427E"/>
    <w:rsid w:val="00B94326"/>
    <w:rsid w:val="00B9575F"/>
    <w:rsid w:val="00B96EEE"/>
    <w:rsid w:val="00BA1B7F"/>
    <w:rsid w:val="00BA2808"/>
    <w:rsid w:val="00BA41E7"/>
    <w:rsid w:val="00BA4EEB"/>
    <w:rsid w:val="00BA62D3"/>
    <w:rsid w:val="00BA6B85"/>
    <w:rsid w:val="00BA74D4"/>
    <w:rsid w:val="00BB1A03"/>
    <w:rsid w:val="00BB3A48"/>
    <w:rsid w:val="00BB5357"/>
    <w:rsid w:val="00BB5599"/>
    <w:rsid w:val="00BB5737"/>
    <w:rsid w:val="00BC1863"/>
    <w:rsid w:val="00BC5367"/>
    <w:rsid w:val="00BD2DD7"/>
    <w:rsid w:val="00BD3952"/>
    <w:rsid w:val="00BD3F27"/>
    <w:rsid w:val="00BD6587"/>
    <w:rsid w:val="00BD6D22"/>
    <w:rsid w:val="00BE0991"/>
    <w:rsid w:val="00BE09D4"/>
    <w:rsid w:val="00BE0B1F"/>
    <w:rsid w:val="00BE0EC9"/>
    <w:rsid w:val="00BE11E1"/>
    <w:rsid w:val="00BE137F"/>
    <w:rsid w:val="00BE275B"/>
    <w:rsid w:val="00BE5570"/>
    <w:rsid w:val="00BE5E44"/>
    <w:rsid w:val="00BE5FD0"/>
    <w:rsid w:val="00BE6B73"/>
    <w:rsid w:val="00BF177E"/>
    <w:rsid w:val="00BF17D5"/>
    <w:rsid w:val="00BF21D6"/>
    <w:rsid w:val="00BF3D33"/>
    <w:rsid w:val="00BF44D8"/>
    <w:rsid w:val="00BF47E8"/>
    <w:rsid w:val="00BF6B2D"/>
    <w:rsid w:val="00BF7847"/>
    <w:rsid w:val="00BF7BC8"/>
    <w:rsid w:val="00C002F3"/>
    <w:rsid w:val="00C003F7"/>
    <w:rsid w:val="00C0047C"/>
    <w:rsid w:val="00C05390"/>
    <w:rsid w:val="00C05C56"/>
    <w:rsid w:val="00C076E9"/>
    <w:rsid w:val="00C10A68"/>
    <w:rsid w:val="00C11169"/>
    <w:rsid w:val="00C11749"/>
    <w:rsid w:val="00C13184"/>
    <w:rsid w:val="00C1516F"/>
    <w:rsid w:val="00C16805"/>
    <w:rsid w:val="00C16B1C"/>
    <w:rsid w:val="00C175BC"/>
    <w:rsid w:val="00C17893"/>
    <w:rsid w:val="00C23AEE"/>
    <w:rsid w:val="00C25750"/>
    <w:rsid w:val="00C26ADF"/>
    <w:rsid w:val="00C26BE5"/>
    <w:rsid w:val="00C270AA"/>
    <w:rsid w:val="00C27383"/>
    <w:rsid w:val="00C33239"/>
    <w:rsid w:val="00C339C1"/>
    <w:rsid w:val="00C3618E"/>
    <w:rsid w:val="00C365CD"/>
    <w:rsid w:val="00C409BC"/>
    <w:rsid w:val="00C417A5"/>
    <w:rsid w:val="00C42A64"/>
    <w:rsid w:val="00C53089"/>
    <w:rsid w:val="00C563C5"/>
    <w:rsid w:val="00C5724D"/>
    <w:rsid w:val="00C62617"/>
    <w:rsid w:val="00C62663"/>
    <w:rsid w:val="00C62BA0"/>
    <w:rsid w:val="00C62EDB"/>
    <w:rsid w:val="00C62F89"/>
    <w:rsid w:val="00C637B8"/>
    <w:rsid w:val="00C63DB8"/>
    <w:rsid w:val="00C66D82"/>
    <w:rsid w:val="00C66E3C"/>
    <w:rsid w:val="00C673F5"/>
    <w:rsid w:val="00C67C7A"/>
    <w:rsid w:val="00C71A29"/>
    <w:rsid w:val="00C72754"/>
    <w:rsid w:val="00C74B1B"/>
    <w:rsid w:val="00C74F16"/>
    <w:rsid w:val="00C75BA1"/>
    <w:rsid w:val="00C76062"/>
    <w:rsid w:val="00C764BB"/>
    <w:rsid w:val="00C76F5C"/>
    <w:rsid w:val="00C77A96"/>
    <w:rsid w:val="00C845B6"/>
    <w:rsid w:val="00C900EF"/>
    <w:rsid w:val="00C92D8A"/>
    <w:rsid w:val="00C942BD"/>
    <w:rsid w:val="00C95C6C"/>
    <w:rsid w:val="00CA07AE"/>
    <w:rsid w:val="00CA0CD0"/>
    <w:rsid w:val="00CA27BC"/>
    <w:rsid w:val="00CA4F3B"/>
    <w:rsid w:val="00CA64F4"/>
    <w:rsid w:val="00CB020B"/>
    <w:rsid w:val="00CB1294"/>
    <w:rsid w:val="00CB40A2"/>
    <w:rsid w:val="00CB4416"/>
    <w:rsid w:val="00CB497E"/>
    <w:rsid w:val="00CC0D14"/>
    <w:rsid w:val="00CC0E4A"/>
    <w:rsid w:val="00CC124B"/>
    <w:rsid w:val="00CC4B17"/>
    <w:rsid w:val="00CC5ABF"/>
    <w:rsid w:val="00CD0288"/>
    <w:rsid w:val="00CD07C0"/>
    <w:rsid w:val="00CD1479"/>
    <w:rsid w:val="00CD246B"/>
    <w:rsid w:val="00CD37DE"/>
    <w:rsid w:val="00CD5179"/>
    <w:rsid w:val="00CD6094"/>
    <w:rsid w:val="00CD6205"/>
    <w:rsid w:val="00CD6F3E"/>
    <w:rsid w:val="00CE1A19"/>
    <w:rsid w:val="00CE4EBE"/>
    <w:rsid w:val="00CE511F"/>
    <w:rsid w:val="00CE5359"/>
    <w:rsid w:val="00CF01E9"/>
    <w:rsid w:val="00CF2432"/>
    <w:rsid w:val="00CF58B0"/>
    <w:rsid w:val="00CF739A"/>
    <w:rsid w:val="00CF7E8E"/>
    <w:rsid w:val="00D01651"/>
    <w:rsid w:val="00D03093"/>
    <w:rsid w:val="00D04F04"/>
    <w:rsid w:val="00D04FAD"/>
    <w:rsid w:val="00D06B65"/>
    <w:rsid w:val="00D070E2"/>
    <w:rsid w:val="00D07AC3"/>
    <w:rsid w:val="00D11F86"/>
    <w:rsid w:val="00D123CE"/>
    <w:rsid w:val="00D15662"/>
    <w:rsid w:val="00D23432"/>
    <w:rsid w:val="00D24550"/>
    <w:rsid w:val="00D24B8B"/>
    <w:rsid w:val="00D2507F"/>
    <w:rsid w:val="00D250CD"/>
    <w:rsid w:val="00D26B61"/>
    <w:rsid w:val="00D273BD"/>
    <w:rsid w:val="00D27C5B"/>
    <w:rsid w:val="00D31C25"/>
    <w:rsid w:val="00D32E97"/>
    <w:rsid w:val="00D34574"/>
    <w:rsid w:val="00D34B3A"/>
    <w:rsid w:val="00D35C67"/>
    <w:rsid w:val="00D37C29"/>
    <w:rsid w:val="00D37F45"/>
    <w:rsid w:val="00D4012B"/>
    <w:rsid w:val="00D41D34"/>
    <w:rsid w:val="00D42479"/>
    <w:rsid w:val="00D4437E"/>
    <w:rsid w:val="00D44847"/>
    <w:rsid w:val="00D45118"/>
    <w:rsid w:val="00D46DB5"/>
    <w:rsid w:val="00D46FEB"/>
    <w:rsid w:val="00D4706D"/>
    <w:rsid w:val="00D505BC"/>
    <w:rsid w:val="00D509DA"/>
    <w:rsid w:val="00D522FA"/>
    <w:rsid w:val="00D5246F"/>
    <w:rsid w:val="00D52C14"/>
    <w:rsid w:val="00D53CC6"/>
    <w:rsid w:val="00D55A21"/>
    <w:rsid w:val="00D55DAC"/>
    <w:rsid w:val="00D56F5A"/>
    <w:rsid w:val="00D600D3"/>
    <w:rsid w:val="00D6114E"/>
    <w:rsid w:val="00D61CDD"/>
    <w:rsid w:val="00D6246F"/>
    <w:rsid w:val="00D640ED"/>
    <w:rsid w:val="00D65025"/>
    <w:rsid w:val="00D66BA7"/>
    <w:rsid w:val="00D71CA0"/>
    <w:rsid w:val="00D7273D"/>
    <w:rsid w:val="00D744BE"/>
    <w:rsid w:val="00D75331"/>
    <w:rsid w:val="00D75A12"/>
    <w:rsid w:val="00D763E7"/>
    <w:rsid w:val="00D769F9"/>
    <w:rsid w:val="00D76CE9"/>
    <w:rsid w:val="00D8179C"/>
    <w:rsid w:val="00D856F3"/>
    <w:rsid w:val="00D869C0"/>
    <w:rsid w:val="00D87A65"/>
    <w:rsid w:val="00D87C1E"/>
    <w:rsid w:val="00D9087D"/>
    <w:rsid w:val="00D90A99"/>
    <w:rsid w:val="00D90D60"/>
    <w:rsid w:val="00D9250C"/>
    <w:rsid w:val="00D948F1"/>
    <w:rsid w:val="00D94969"/>
    <w:rsid w:val="00D9652D"/>
    <w:rsid w:val="00DA2136"/>
    <w:rsid w:val="00DA23F9"/>
    <w:rsid w:val="00DA272E"/>
    <w:rsid w:val="00DA2AB3"/>
    <w:rsid w:val="00DA2C73"/>
    <w:rsid w:val="00DA3BC6"/>
    <w:rsid w:val="00DA3C49"/>
    <w:rsid w:val="00DA52E4"/>
    <w:rsid w:val="00DA7272"/>
    <w:rsid w:val="00DB3BCE"/>
    <w:rsid w:val="00DB6839"/>
    <w:rsid w:val="00DC1C6B"/>
    <w:rsid w:val="00DC1D1D"/>
    <w:rsid w:val="00DC1D51"/>
    <w:rsid w:val="00DC2B9F"/>
    <w:rsid w:val="00DC377C"/>
    <w:rsid w:val="00DC7560"/>
    <w:rsid w:val="00DC77B1"/>
    <w:rsid w:val="00DD1055"/>
    <w:rsid w:val="00DD1096"/>
    <w:rsid w:val="00DD4294"/>
    <w:rsid w:val="00DD4B9E"/>
    <w:rsid w:val="00DD68C9"/>
    <w:rsid w:val="00DD7810"/>
    <w:rsid w:val="00DE34DC"/>
    <w:rsid w:val="00DE3CE5"/>
    <w:rsid w:val="00DE50CF"/>
    <w:rsid w:val="00DE7843"/>
    <w:rsid w:val="00DE7BDD"/>
    <w:rsid w:val="00DF0E6A"/>
    <w:rsid w:val="00DF18B9"/>
    <w:rsid w:val="00DF2C1B"/>
    <w:rsid w:val="00DF4EFD"/>
    <w:rsid w:val="00DF5488"/>
    <w:rsid w:val="00DF5513"/>
    <w:rsid w:val="00DF5658"/>
    <w:rsid w:val="00DF6004"/>
    <w:rsid w:val="00E02000"/>
    <w:rsid w:val="00E02097"/>
    <w:rsid w:val="00E039F5"/>
    <w:rsid w:val="00E051A3"/>
    <w:rsid w:val="00E05BA6"/>
    <w:rsid w:val="00E05FD6"/>
    <w:rsid w:val="00E062E9"/>
    <w:rsid w:val="00E066C7"/>
    <w:rsid w:val="00E10DED"/>
    <w:rsid w:val="00E114BF"/>
    <w:rsid w:val="00E123E7"/>
    <w:rsid w:val="00E13F88"/>
    <w:rsid w:val="00E162CC"/>
    <w:rsid w:val="00E17087"/>
    <w:rsid w:val="00E20EE8"/>
    <w:rsid w:val="00E20FCD"/>
    <w:rsid w:val="00E21672"/>
    <w:rsid w:val="00E2291A"/>
    <w:rsid w:val="00E24844"/>
    <w:rsid w:val="00E27EA4"/>
    <w:rsid w:val="00E30552"/>
    <w:rsid w:val="00E30BA8"/>
    <w:rsid w:val="00E317AA"/>
    <w:rsid w:val="00E31ECF"/>
    <w:rsid w:val="00E33590"/>
    <w:rsid w:val="00E33EC7"/>
    <w:rsid w:val="00E34E09"/>
    <w:rsid w:val="00E3548F"/>
    <w:rsid w:val="00E35509"/>
    <w:rsid w:val="00E355F9"/>
    <w:rsid w:val="00E4171F"/>
    <w:rsid w:val="00E42728"/>
    <w:rsid w:val="00E42907"/>
    <w:rsid w:val="00E44F56"/>
    <w:rsid w:val="00E47163"/>
    <w:rsid w:val="00E50401"/>
    <w:rsid w:val="00E509CF"/>
    <w:rsid w:val="00E5161B"/>
    <w:rsid w:val="00E5458C"/>
    <w:rsid w:val="00E5546C"/>
    <w:rsid w:val="00E5590C"/>
    <w:rsid w:val="00E566E6"/>
    <w:rsid w:val="00E60D32"/>
    <w:rsid w:val="00E62915"/>
    <w:rsid w:val="00E63682"/>
    <w:rsid w:val="00E644A3"/>
    <w:rsid w:val="00E6560A"/>
    <w:rsid w:val="00E660D6"/>
    <w:rsid w:val="00E66ACD"/>
    <w:rsid w:val="00E703D1"/>
    <w:rsid w:val="00E719A7"/>
    <w:rsid w:val="00E720CB"/>
    <w:rsid w:val="00E73ECA"/>
    <w:rsid w:val="00E7411F"/>
    <w:rsid w:val="00E74D6F"/>
    <w:rsid w:val="00E7575E"/>
    <w:rsid w:val="00E80913"/>
    <w:rsid w:val="00E81EF3"/>
    <w:rsid w:val="00E82A3E"/>
    <w:rsid w:val="00E83550"/>
    <w:rsid w:val="00E83949"/>
    <w:rsid w:val="00E8462D"/>
    <w:rsid w:val="00E848E4"/>
    <w:rsid w:val="00E84BFA"/>
    <w:rsid w:val="00E86128"/>
    <w:rsid w:val="00E87367"/>
    <w:rsid w:val="00E87D8B"/>
    <w:rsid w:val="00E87E93"/>
    <w:rsid w:val="00E90763"/>
    <w:rsid w:val="00E90814"/>
    <w:rsid w:val="00E91381"/>
    <w:rsid w:val="00E92409"/>
    <w:rsid w:val="00E93CB9"/>
    <w:rsid w:val="00E96D30"/>
    <w:rsid w:val="00EA0196"/>
    <w:rsid w:val="00EA16BE"/>
    <w:rsid w:val="00EA21D8"/>
    <w:rsid w:val="00EA2758"/>
    <w:rsid w:val="00EA3C7A"/>
    <w:rsid w:val="00EA49D4"/>
    <w:rsid w:val="00EA61E5"/>
    <w:rsid w:val="00EA68DE"/>
    <w:rsid w:val="00EA7571"/>
    <w:rsid w:val="00EA7826"/>
    <w:rsid w:val="00EB0048"/>
    <w:rsid w:val="00EB0CAB"/>
    <w:rsid w:val="00EB1370"/>
    <w:rsid w:val="00EB2352"/>
    <w:rsid w:val="00EB559C"/>
    <w:rsid w:val="00EB5F0A"/>
    <w:rsid w:val="00EC08D0"/>
    <w:rsid w:val="00EC0A88"/>
    <w:rsid w:val="00EC10B5"/>
    <w:rsid w:val="00EC274A"/>
    <w:rsid w:val="00EC2B5F"/>
    <w:rsid w:val="00EC2CF5"/>
    <w:rsid w:val="00EC57C0"/>
    <w:rsid w:val="00EC63C1"/>
    <w:rsid w:val="00ED1C49"/>
    <w:rsid w:val="00ED1FCC"/>
    <w:rsid w:val="00ED252C"/>
    <w:rsid w:val="00ED2EAB"/>
    <w:rsid w:val="00ED3324"/>
    <w:rsid w:val="00ED4B4C"/>
    <w:rsid w:val="00ED7343"/>
    <w:rsid w:val="00EE0D16"/>
    <w:rsid w:val="00EE24A4"/>
    <w:rsid w:val="00EE2E33"/>
    <w:rsid w:val="00EF1063"/>
    <w:rsid w:val="00EF2A43"/>
    <w:rsid w:val="00EF3178"/>
    <w:rsid w:val="00EF3B61"/>
    <w:rsid w:val="00F00ACB"/>
    <w:rsid w:val="00F00F75"/>
    <w:rsid w:val="00F0238E"/>
    <w:rsid w:val="00F03F96"/>
    <w:rsid w:val="00F04E30"/>
    <w:rsid w:val="00F050BC"/>
    <w:rsid w:val="00F057F1"/>
    <w:rsid w:val="00F05FD4"/>
    <w:rsid w:val="00F11A5C"/>
    <w:rsid w:val="00F121E7"/>
    <w:rsid w:val="00F1255B"/>
    <w:rsid w:val="00F16923"/>
    <w:rsid w:val="00F17D4F"/>
    <w:rsid w:val="00F20A80"/>
    <w:rsid w:val="00F23934"/>
    <w:rsid w:val="00F25545"/>
    <w:rsid w:val="00F25E21"/>
    <w:rsid w:val="00F279B5"/>
    <w:rsid w:val="00F3001B"/>
    <w:rsid w:val="00F30862"/>
    <w:rsid w:val="00F31644"/>
    <w:rsid w:val="00F34418"/>
    <w:rsid w:val="00F35FEC"/>
    <w:rsid w:val="00F37513"/>
    <w:rsid w:val="00F41566"/>
    <w:rsid w:val="00F46E8C"/>
    <w:rsid w:val="00F4767D"/>
    <w:rsid w:val="00F5054D"/>
    <w:rsid w:val="00F51666"/>
    <w:rsid w:val="00F60DDF"/>
    <w:rsid w:val="00F61430"/>
    <w:rsid w:val="00F61965"/>
    <w:rsid w:val="00F62BCA"/>
    <w:rsid w:val="00F65002"/>
    <w:rsid w:val="00F659D8"/>
    <w:rsid w:val="00F67D64"/>
    <w:rsid w:val="00F67E31"/>
    <w:rsid w:val="00F70C80"/>
    <w:rsid w:val="00F728B2"/>
    <w:rsid w:val="00F751EB"/>
    <w:rsid w:val="00F76DB3"/>
    <w:rsid w:val="00F775E3"/>
    <w:rsid w:val="00F80080"/>
    <w:rsid w:val="00F804D1"/>
    <w:rsid w:val="00F814AD"/>
    <w:rsid w:val="00F81D77"/>
    <w:rsid w:val="00F827A6"/>
    <w:rsid w:val="00F82F30"/>
    <w:rsid w:val="00F8560D"/>
    <w:rsid w:val="00F866C1"/>
    <w:rsid w:val="00F91260"/>
    <w:rsid w:val="00F92A5E"/>
    <w:rsid w:val="00F92D03"/>
    <w:rsid w:val="00F932C4"/>
    <w:rsid w:val="00F96E8D"/>
    <w:rsid w:val="00F97DC1"/>
    <w:rsid w:val="00FA015D"/>
    <w:rsid w:val="00FA098E"/>
    <w:rsid w:val="00FA1249"/>
    <w:rsid w:val="00FA3AC8"/>
    <w:rsid w:val="00FA5FC1"/>
    <w:rsid w:val="00FA7BE3"/>
    <w:rsid w:val="00FB0B1C"/>
    <w:rsid w:val="00FB1725"/>
    <w:rsid w:val="00FB2A42"/>
    <w:rsid w:val="00FB5226"/>
    <w:rsid w:val="00FC08EF"/>
    <w:rsid w:val="00FC380C"/>
    <w:rsid w:val="00FC53BA"/>
    <w:rsid w:val="00FC5F71"/>
    <w:rsid w:val="00FC6CBE"/>
    <w:rsid w:val="00FC7C22"/>
    <w:rsid w:val="00FD00A8"/>
    <w:rsid w:val="00FD0E26"/>
    <w:rsid w:val="00FD1F57"/>
    <w:rsid w:val="00FD3229"/>
    <w:rsid w:val="00FD663E"/>
    <w:rsid w:val="00FD6A01"/>
    <w:rsid w:val="00FD72D7"/>
    <w:rsid w:val="00FE1744"/>
    <w:rsid w:val="00FE1D53"/>
    <w:rsid w:val="00FE315B"/>
    <w:rsid w:val="00FE32A6"/>
    <w:rsid w:val="00FE3D59"/>
    <w:rsid w:val="00FE68F0"/>
    <w:rsid w:val="00FE767A"/>
    <w:rsid w:val="00FE7A46"/>
    <w:rsid w:val="00FF240F"/>
    <w:rsid w:val="00FF3049"/>
    <w:rsid w:val="00FF5015"/>
    <w:rsid w:val="00FF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60"/>
    <w:pPr>
      <w:spacing w:after="200" w:line="276" w:lineRule="auto"/>
      <w:ind w:firstLine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6349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27C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72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B72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3FD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D3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3FD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63497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styleId="a7">
    <w:name w:val="Hyperlink"/>
    <w:uiPriority w:val="99"/>
    <w:unhideWhenUsed/>
    <w:rsid w:val="00163497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6349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16349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163497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</w:rPr>
  </w:style>
  <w:style w:type="character" w:styleId="ab">
    <w:name w:val="footnote reference"/>
    <w:uiPriority w:val="99"/>
    <w:semiHidden/>
    <w:unhideWhenUsed/>
    <w:rsid w:val="00163497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F9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2D03"/>
    <w:rPr>
      <w:rFonts w:ascii="Tahoma" w:eastAsia="Calibri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C92D8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92D8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92D8A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2D8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2D8A"/>
    <w:rPr>
      <w:rFonts w:ascii="Calibri" w:eastAsia="Calibri" w:hAnsi="Calibri" w:cs="Times New Roman"/>
      <w:b/>
      <w:bCs/>
      <w:sz w:val="20"/>
      <w:szCs w:val="20"/>
    </w:rPr>
  </w:style>
  <w:style w:type="table" w:styleId="af3">
    <w:name w:val="Table Grid"/>
    <w:basedOn w:val="a1"/>
    <w:uiPriority w:val="59"/>
    <w:rsid w:val="00C332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27C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11">
    <w:name w:val="Сетка таблицы1"/>
    <w:basedOn w:val="a1"/>
    <w:next w:val="af3"/>
    <w:uiPriority w:val="59"/>
    <w:rsid w:val="004D060D"/>
    <w:pPr>
      <w:spacing w:line="240" w:lineRule="auto"/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39"/>
    <w:unhideWhenUsed/>
    <w:rsid w:val="004D060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D060D"/>
    <w:pPr>
      <w:spacing w:after="100"/>
      <w:ind w:left="220"/>
      <w:jc w:val="center"/>
    </w:pPr>
    <w:rPr>
      <w:rFonts w:ascii="Times New Roman" w:hAnsi="Times New Roman"/>
      <w:b/>
      <w:sz w:val="28"/>
      <w:szCs w:val="28"/>
    </w:rPr>
  </w:style>
  <w:style w:type="character" w:styleId="af4">
    <w:name w:val="Placeholder Text"/>
    <w:uiPriority w:val="99"/>
    <w:semiHidden/>
    <w:rsid w:val="004D060D"/>
    <w:rPr>
      <w:color w:val="808080"/>
    </w:rPr>
  </w:style>
  <w:style w:type="paragraph" w:styleId="af5">
    <w:name w:val="No Spacing"/>
    <w:link w:val="af6"/>
    <w:uiPriority w:val="1"/>
    <w:qFormat/>
    <w:rsid w:val="009818AE"/>
    <w:pPr>
      <w:spacing w:line="240" w:lineRule="auto"/>
      <w:ind w:firstLine="0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rsid w:val="009818AE"/>
    <w:rPr>
      <w:rFonts w:ascii="Calibri" w:eastAsia="Times New Roman" w:hAnsi="Calibri" w:cs="Times New Roman"/>
      <w:lang w:eastAsia="ru-RU"/>
    </w:rPr>
  </w:style>
  <w:style w:type="table" w:customStyle="1" w:styleId="22">
    <w:name w:val="Сетка таблицы2"/>
    <w:basedOn w:val="a1"/>
    <w:next w:val="af3"/>
    <w:uiPriority w:val="59"/>
    <w:rsid w:val="00861E94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3"/>
    <w:uiPriority w:val="59"/>
    <w:rsid w:val="00CE511F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3"/>
    <w:uiPriority w:val="59"/>
    <w:rsid w:val="001B1552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3"/>
    <w:uiPriority w:val="59"/>
    <w:rsid w:val="0050341C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3"/>
    <w:uiPriority w:val="59"/>
    <w:rsid w:val="0050341C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3"/>
    <w:uiPriority w:val="59"/>
    <w:rsid w:val="002B3698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3"/>
    <w:uiPriority w:val="59"/>
    <w:rsid w:val="00B9427E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3"/>
    <w:uiPriority w:val="59"/>
    <w:rsid w:val="001A4702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3"/>
    <w:uiPriority w:val="59"/>
    <w:rsid w:val="00174DA0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3"/>
    <w:uiPriority w:val="59"/>
    <w:rsid w:val="00D75A12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3"/>
    <w:uiPriority w:val="59"/>
    <w:rsid w:val="00E84BF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3"/>
    <w:uiPriority w:val="59"/>
    <w:rsid w:val="005C74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3"/>
    <w:uiPriority w:val="59"/>
    <w:rsid w:val="002525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3"/>
    <w:uiPriority w:val="59"/>
    <w:rsid w:val="00A3211C"/>
    <w:pPr>
      <w:spacing w:line="240" w:lineRule="auto"/>
      <w:ind w:firstLine="0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3"/>
    <w:uiPriority w:val="59"/>
    <w:rsid w:val="00C76F5C"/>
    <w:pPr>
      <w:spacing w:line="240" w:lineRule="auto"/>
      <w:ind w:firstLine="0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13"/>
    <w:basedOn w:val="a1"/>
    <w:rsid w:val="00A164AB"/>
    <w:pPr>
      <w:spacing w:after="200" w:line="276" w:lineRule="auto"/>
      <w:ind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1">
    <w:name w:val="12"/>
    <w:basedOn w:val="a1"/>
    <w:rsid w:val="00A164AB"/>
    <w:pPr>
      <w:spacing w:line="240" w:lineRule="auto"/>
      <w:ind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1">
    <w:name w:val="11"/>
    <w:basedOn w:val="a1"/>
    <w:rsid w:val="00A164AB"/>
    <w:pPr>
      <w:spacing w:after="200" w:line="276" w:lineRule="auto"/>
      <w:ind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1">
    <w:name w:val="10"/>
    <w:basedOn w:val="a1"/>
    <w:rsid w:val="00A164AB"/>
    <w:pPr>
      <w:spacing w:after="200" w:line="276" w:lineRule="auto"/>
      <w:ind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0">
    <w:name w:val="9"/>
    <w:basedOn w:val="a1"/>
    <w:rsid w:val="00A164AB"/>
    <w:pPr>
      <w:spacing w:after="200" w:line="276" w:lineRule="auto"/>
      <w:ind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0">
    <w:name w:val="8"/>
    <w:basedOn w:val="a1"/>
    <w:rsid w:val="00A164AB"/>
    <w:pPr>
      <w:spacing w:after="200" w:line="276" w:lineRule="auto"/>
      <w:ind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0">
    <w:name w:val="7"/>
    <w:basedOn w:val="a1"/>
    <w:rsid w:val="00A164AB"/>
    <w:pPr>
      <w:spacing w:after="200" w:line="276" w:lineRule="auto"/>
      <w:ind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a1"/>
    <w:rsid w:val="00A164AB"/>
    <w:pPr>
      <w:spacing w:after="200" w:line="276" w:lineRule="auto"/>
      <w:ind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a1"/>
    <w:rsid w:val="00A164AB"/>
    <w:pPr>
      <w:spacing w:after="200" w:line="276" w:lineRule="auto"/>
      <w:ind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2">
    <w:name w:val="4"/>
    <w:basedOn w:val="a1"/>
    <w:rsid w:val="00A164AB"/>
    <w:pPr>
      <w:spacing w:after="200" w:line="276" w:lineRule="auto"/>
      <w:ind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2">
    <w:name w:val="3"/>
    <w:basedOn w:val="a1"/>
    <w:rsid w:val="00A164AB"/>
    <w:pPr>
      <w:spacing w:after="200" w:line="276" w:lineRule="auto"/>
      <w:ind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B726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4B726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7">
    <w:name w:val="TOC Heading"/>
    <w:basedOn w:val="1"/>
    <w:next w:val="a"/>
    <w:uiPriority w:val="39"/>
    <w:semiHidden/>
    <w:unhideWhenUsed/>
    <w:qFormat/>
    <w:rsid w:val="004B7265"/>
    <w:pPr>
      <w:outlineLvl w:val="9"/>
    </w:pPr>
    <w:rPr>
      <w:rFonts w:asciiTheme="majorHAnsi" w:eastAsiaTheme="majorEastAsia" w:hAnsiTheme="majorHAnsi" w:cstheme="majorBidi"/>
      <w:color w:val="2E74B5" w:themeColor="accent1" w:themeShade="BF"/>
      <w:lang w:val="ru-RU" w:eastAsia="ru-RU"/>
    </w:rPr>
  </w:style>
  <w:style w:type="table" w:customStyle="1" w:styleId="15">
    <w:name w:val="Сетка таблицы15"/>
    <w:basedOn w:val="a1"/>
    <w:next w:val="af3"/>
    <w:uiPriority w:val="59"/>
    <w:rsid w:val="00C23AEE"/>
    <w:pPr>
      <w:spacing w:line="240" w:lineRule="auto"/>
      <w:ind w:firstLine="0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qFormat/>
    <w:rsid w:val="004526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6">
    <w:name w:val="Сетка таблицы16"/>
    <w:basedOn w:val="a1"/>
    <w:next w:val="af3"/>
    <w:uiPriority w:val="59"/>
    <w:rsid w:val="003E2AEB"/>
    <w:pPr>
      <w:spacing w:line="240" w:lineRule="auto"/>
      <w:ind w:firstLine="0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60"/>
    <w:pPr>
      <w:spacing w:after="200" w:line="276" w:lineRule="auto"/>
      <w:ind w:firstLine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6349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27C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72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B72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3FD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D3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3FD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63497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styleId="a7">
    <w:name w:val="Hyperlink"/>
    <w:uiPriority w:val="99"/>
    <w:unhideWhenUsed/>
    <w:rsid w:val="00163497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6349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16349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163497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</w:rPr>
  </w:style>
  <w:style w:type="character" w:styleId="ab">
    <w:name w:val="footnote reference"/>
    <w:uiPriority w:val="99"/>
    <w:semiHidden/>
    <w:unhideWhenUsed/>
    <w:rsid w:val="00163497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F9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2D03"/>
    <w:rPr>
      <w:rFonts w:ascii="Tahoma" w:eastAsia="Calibri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C92D8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92D8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92D8A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2D8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2D8A"/>
    <w:rPr>
      <w:rFonts w:ascii="Calibri" w:eastAsia="Calibri" w:hAnsi="Calibri" w:cs="Times New Roman"/>
      <w:b/>
      <w:bCs/>
      <w:sz w:val="20"/>
      <w:szCs w:val="20"/>
    </w:rPr>
  </w:style>
  <w:style w:type="table" w:styleId="af3">
    <w:name w:val="Table Grid"/>
    <w:basedOn w:val="a1"/>
    <w:uiPriority w:val="59"/>
    <w:rsid w:val="00C332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27C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11">
    <w:name w:val="Сетка таблицы1"/>
    <w:basedOn w:val="a1"/>
    <w:next w:val="af3"/>
    <w:uiPriority w:val="59"/>
    <w:rsid w:val="004D060D"/>
    <w:pPr>
      <w:spacing w:line="240" w:lineRule="auto"/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39"/>
    <w:unhideWhenUsed/>
    <w:rsid w:val="004D060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D060D"/>
    <w:pPr>
      <w:spacing w:after="100"/>
      <w:ind w:left="220"/>
      <w:jc w:val="center"/>
    </w:pPr>
    <w:rPr>
      <w:rFonts w:ascii="Times New Roman" w:hAnsi="Times New Roman"/>
      <w:b/>
      <w:sz w:val="28"/>
      <w:szCs w:val="28"/>
    </w:rPr>
  </w:style>
  <w:style w:type="character" w:styleId="af4">
    <w:name w:val="Placeholder Text"/>
    <w:uiPriority w:val="99"/>
    <w:semiHidden/>
    <w:rsid w:val="004D060D"/>
    <w:rPr>
      <w:color w:val="808080"/>
    </w:rPr>
  </w:style>
  <w:style w:type="paragraph" w:styleId="af5">
    <w:name w:val="No Spacing"/>
    <w:link w:val="af6"/>
    <w:uiPriority w:val="1"/>
    <w:qFormat/>
    <w:rsid w:val="009818AE"/>
    <w:pPr>
      <w:spacing w:line="240" w:lineRule="auto"/>
      <w:ind w:firstLine="0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rsid w:val="009818AE"/>
    <w:rPr>
      <w:rFonts w:ascii="Calibri" w:eastAsia="Times New Roman" w:hAnsi="Calibri" w:cs="Times New Roman"/>
      <w:lang w:eastAsia="ru-RU"/>
    </w:rPr>
  </w:style>
  <w:style w:type="table" w:customStyle="1" w:styleId="22">
    <w:name w:val="Сетка таблицы2"/>
    <w:basedOn w:val="a1"/>
    <w:next w:val="af3"/>
    <w:uiPriority w:val="59"/>
    <w:rsid w:val="00861E94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3"/>
    <w:uiPriority w:val="59"/>
    <w:rsid w:val="00CE511F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3"/>
    <w:uiPriority w:val="59"/>
    <w:rsid w:val="001B1552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3"/>
    <w:uiPriority w:val="59"/>
    <w:rsid w:val="0050341C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3"/>
    <w:uiPriority w:val="59"/>
    <w:rsid w:val="0050341C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3"/>
    <w:uiPriority w:val="59"/>
    <w:rsid w:val="002B3698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3"/>
    <w:uiPriority w:val="59"/>
    <w:rsid w:val="00B9427E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3"/>
    <w:uiPriority w:val="59"/>
    <w:rsid w:val="001A4702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3"/>
    <w:uiPriority w:val="59"/>
    <w:rsid w:val="00174DA0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3"/>
    <w:uiPriority w:val="59"/>
    <w:rsid w:val="00D75A12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3"/>
    <w:uiPriority w:val="59"/>
    <w:rsid w:val="00E84BF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3"/>
    <w:uiPriority w:val="59"/>
    <w:rsid w:val="005C74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3"/>
    <w:uiPriority w:val="59"/>
    <w:rsid w:val="002525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3"/>
    <w:uiPriority w:val="59"/>
    <w:rsid w:val="00A3211C"/>
    <w:pPr>
      <w:spacing w:line="240" w:lineRule="auto"/>
      <w:ind w:firstLine="0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3"/>
    <w:uiPriority w:val="59"/>
    <w:rsid w:val="00C76F5C"/>
    <w:pPr>
      <w:spacing w:line="240" w:lineRule="auto"/>
      <w:ind w:firstLine="0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13"/>
    <w:basedOn w:val="a1"/>
    <w:rsid w:val="00A164AB"/>
    <w:pPr>
      <w:spacing w:after="200" w:line="276" w:lineRule="auto"/>
      <w:ind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1">
    <w:name w:val="12"/>
    <w:basedOn w:val="a1"/>
    <w:rsid w:val="00A164AB"/>
    <w:pPr>
      <w:spacing w:line="240" w:lineRule="auto"/>
      <w:ind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1">
    <w:name w:val="11"/>
    <w:basedOn w:val="a1"/>
    <w:rsid w:val="00A164AB"/>
    <w:pPr>
      <w:spacing w:after="200" w:line="276" w:lineRule="auto"/>
      <w:ind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1">
    <w:name w:val="10"/>
    <w:basedOn w:val="a1"/>
    <w:rsid w:val="00A164AB"/>
    <w:pPr>
      <w:spacing w:after="200" w:line="276" w:lineRule="auto"/>
      <w:ind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0">
    <w:name w:val="9"/>
    <w:basedOn w:val="a1"/>
    <w:rsid w:val="00A164AB"/>
    <w:pPr>
      <w:spacing w:after="200" w:line="276" w:lineRule="auto"/>
      <w:ind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0">
    <w:name w:val="8"/>
    <w:basedOn w:val="a1"/>
    <w:rsid w:val="00A164AB"/>
    <w:pPr>
      <w:spacing w:after="200" w:line="276" w:lineRule="auto"/>
      <w:ind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0">
    <w:name w:val="7"/>
    <w:basedOn w:val="a1"/>
    <w:rsid w:val="00A164AB"/>
    <w:pPr>
      <w:spacing w:after="200" w:line="276" w:lineRule="auto"/>
      <w:ind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a1"/>
    <w:rsid w:val="00A164AB"/>
    <w:pPr>
      <w:spacing w:after="200" w:line="276" w:lineRule="auto"/>
      <w:ind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a1"/>
    <w:rsid w:val="00A164AB"/>
    <w:pPr>
      <w:spacing w:after="200" w:line="276" w:lineRule="auto"/>
      <w:ind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2">
    <w:name w:val="4"/>
    <w:basedOn w:val="a1"/>
    <w:rsid w:val="00A164AB"/>
    <w:pPr>
      <w:spacing w:after="200" w:line="276" w:lineRule="auto"/>
      <w:ind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2">
    <w:name w:val="3"/>
    <w:basedOn w:val="a1"/>
    <w:rsid w:val="00A164AB"/>
    <w:pPr>
      <w:spacing w:after="200" w:line="276" w:lineRule="auto"/>
      <w:ind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B726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4B726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7">
    <w:name w:val="TOC Heading"/>
    <w:basedOn w:val="1"/>
    <w:next w:val="a"/>
    <w:uiPriority w:val="39"/>
    <w:semiHidden/>
    <w:unhideWhenUsed/>
    <w:qFormat/>
    <w:rsid w:val="004B7265"/>
    <w:pPr>
      <w:outlineLvl w:val="9"/>
    </w:pPr>
    <w:rPr>
      <w:rFonts w:asciiTheme="majorHAnsi" w:eastAsiaTheme="majorEastAsia" w:hAnsiTheme="majorHAnsi" w:cstheme="majorBidi"/>
      <w:color w:val="2E74B5" w:themeColor="accent1" w:themeShade="BF"/>
      <w:lang w:val="ru-RU" w:eastAsia="ru-RU"/>
    </w:rPr>
  </w:style>
  <w:style w:type="table" w:customStyle="1" w:styleId="15">
    <w:name w:val="Сетка таблицы15"/>
    <w:basedOn w:val="a1"/>
    <w:next w:val="af3"/>
    <w:uiPriority w:val="59"/>
    <w:rsid w:val="00C23AEE"/>
    <w:pPr>
      <w:spacing w:line="240" w:lineRule="auto"/>
      <w:ind w:firstLine="0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qFormat/>
    <w:rsid w:val="004526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6">
    <w:name w:val="Сетка таблицы16"/>
    <w:basedOn w:val="a1"/>
    <w:next w:val="af3"/>
    <w:uiPriority w:val="59"/>
    <w:rsid w:val="003E2AEB"/>
    <w:pPr>
      <w:spacing w:line="240" w:lineRule="auto"/>
      <w:ind w:firstLine="0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hart" Target="charts/chart4.xml"/><Relationship Id="rId26" Type="http://schemas.openxmlformats.org/officeDocument/2006/relationships/chart" Target="charts/chart12.xml"/><Relationship Id="rId39" Type="http://schemas.openxmlformats.org/officeDocument/2006/relationships/chart" Target="charts/chart20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34" Type="http://schemas.openxmlformats.org/officeDocument/2006/relationships/chart" Target="charts/chart1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hart" Target="charts/chart3.xml"/><Relationship Id="rId25" Type="http://schemas.openxmlformats.org/officeDocument/2006/relationships/chart" Target="charts/chart11.xml"/><Relationship Id="rId33" Type="http://schemas.openxmlformats.org/officeDocument/2006/relationships/chart" Target="charts/chart14.xml"/><Relationship Id="rId38" Type="http://schemas.openxmlformats.org/officeDocument/2006/relationships/chart" Target="charts/chart19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29" Type="http://schemas.openxmlformats.org/officeDocument/2006/relationships/footer" Target="footer3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hart" Target="charts/chart10.xml"/><Relationship Id="rId32" Type="http://schemas.openxmlformats.org/officeDocument/2006/relationships/image" Target="media/image4.wmf"/><Relationship Id="rId37" Type="http://schemas.openxmlformats.org/officeDocument/2006/relationships/chart" Target="charts/chart18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chart" Target="charts/chart9.xml"/><Relationship Id="rId28" Type="http://schemas.openxmlformats.org/officeDocument/2006/relationships/chart" Target="charts/chart13.xml"/><Relationship Id="rId36" Type="http://schemas.openxmlformats.org/officeDocument/2006/relationships/chart" Target="charts/chart17.xml"/><Relationship Id="rId10" Type="http://schemas.openxmlformats.org/officeDocument/2006/relationships/image" Target="media/image2.gif"/><Relationship Id="rId19" Type="http://schemas.openxmlformats.org/officeDocument/2006/relationships/chart" Target="charts/chart5.xml"/><Relationship Id="rId31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bus.gov.ru" TargetMode="External"/><Relationship Id="rId22" Type="http://schemas.openxmlformats.org/officeDocument/2006/relationships/chart" Target="charts/chart8.xml"/><Relationship Id="rId27" Type="http://schemas.openxmlformats.org/officeDocument/2006/relationships/hyperlink" Target="http://bus.gov.ru" TargetMode="External"/><Relationship Id="rId30" Type="http://schemas.openxmlformats.org/officeDocument/2006/relationships/image" Target="media/image3.wmf"/><Relationship Id="rId35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Полнота и актуаль­ность информа­ции об организа­ции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МБОУ "Школа-интернат с.Кепервеем"</c:v>
                </c:pt>
                <c:pt idx="1">
                  <c:v>МАОУ "СОШ г. Билибино"</c:v>
                </c:pt>
                <c:pt idx="2">
                  <c:v>МБОУ «ШИ с. Омолон»</c:v>
                </c:pt>
                <c:pt idx="3">
                  <c:v>МБОУ «ООШ с.Островное»</c:v>
                </c:pt>
                <c:pt idx="4">
                  <c:v>МБОУ "ЦО с. Анюйск"</c:v>
                </c:pt>
                <c:pt idx="5">
                  <c:v>МБОУ «НШ-ДС с. Илирней»</c:v>
                </c:pt>
                <c:pt idx="6">
                  <c:v>МАО ДО ДШИ</c:v>
                </c:pt>
                <c:pt idx="7">
                  <c:v>МАОУ ДО БДЮСШ</c:v>
                </c:pt>
                <c:pt idx="8">
                  <c:v>МАО ДО БР ЦДО</c:v>
                </c:pt>
                <c:pt idx="9">
                  <c:v>МБДОУ «Сказка»</c:v>
                </c:pt>
                <c:pt idx="10">
                  <c:v>МБДОУ Детский сад «Аленушка» общеразвивающего вида города Билибино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9.61</c:v>
                </c:pt>
                <c:pt idx="1">
                  <c:v>9.93</c:v>
                </c:pt>
                <c:pt idx="2">
                  <c:v>9.9600000000000009</c:v>
                </c:pt>
                <c:pt idx="3">
                  <c:v>9.93</c:v>
                </c:pt>
                <c:pt idx="4">
                  <c:v>9.85</c:v>
                </c:pt>
                <c:pt idx="5">
                  <c:v>9.9</c:v>
                </c:pt>
                <c:pt idx="6">
                  <c:v>9.9700000000000006</c:v>
                </c:pt>
                <c:pt idx="7">
                  <c:v>7.13</c:v>
                </c:pt>
                <c:pt idx="8">
                  <c:v>7.37</c:v>
                </c:pt>
                <c:pt idx="9">
                  <c:v>9.58</c:v>
                </c:pt>
                <c:pt idx="10">
                  <c:v>9.67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8E-4D06-8FD9-A9FA60515E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Наличие сведений о педагоги­ческих работни­ках организ­ации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МБОУ "Школа-интернат с.Кепервеем"</c:v>
                </c:pt>
                <c:pt idx="1">
                  <c:v>МАОУ "СОШ г. Билибино"</c:v>
                </c:pt>
                <c:pt idx="2">
                  <c:v>МБОУ «ШИ с. Омолон»</c:v>
                </c:pt>
                <c:pt idx="3">
                  <c:v>МБОУ «ООШ с.Островное»</c:v>
                </c:pt>
                <c:pt idx="4">
                  <c:v>МБОУ "ЦО с. Анюйск"</c:v>
                </c:pt>
                <c:pt idx="5">
                  <c:v>МБОУ «НШ-ДС с. Илирней»</c:v>
                </c:pt>
                <c:pt idx="6">
                  <c:v>МАО ДО ДШИ</c:v>
                </c:pt>
                <c:pt idx="7">
                  <c:v>МАОУ ДО БДЮСШ</c:v>
                </c:pt>
                <c:pt idx="8">
                  <c:v>МАО ДО БР ЦДО</c:v>
                </c:pt>
                <c:pt idx="9">
                  <c:v>МБДОУ «Сказка»</c:v>
                </c:pt>
                <c:pt idx="10">
                  <c:v>МБДОУ Детский сад «Аленушка» общеразвивающего вида города Билибино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9.25</c:v>
                </c:pt>
                <c:pt idx="1">
                  <c:v>9.91</c:v>
                </c:pt>
                <c:pt idx="2">
                  <c:v>8.5399999999999991</c:v>
                </c:pt>
                <c:pt idx="3">
                  <c:v>8.26</c:v>
                </c:pt>
                <c:pt idx="4">
                  <c:v>8.91</c:v>
                </c:pt>
                <c:pt idx="5">
                  <c:v>9.41</c:v>
                </c:pt>
                <c:pt idx="6">
                  <c:v>9.26</c:v>
                </c:pt>
                <c:pt idx="7">
                  <c:v>6.1</c:v>
                </c:pt>
                <c:pt idx="8">
                  <c:v>9.93</c:v>
                </c:pt>
                <c:pt idx="9">
                  <c:v>9.7100000000000009</c:v>
                </c:pt>
                <c:pt idx="10">
                  <c:v>9.84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08E-4D06-8FD9-A9FA60515E4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Доступ­ность взаимодействия с получа­телями образова­тельных услуг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МБОУ "Школа-интернат с.Кепервеем"</c:v>
                </c:pt>
                <c:pt idx="1">
                  <c:v>МАОУ "СОШ г. Билибино"</c:v>
                </c:pt>
                <c:pt idx="2">
                  <c:v>МБОУ «ШИ с. Омолон»</c:v>
                </c:pt>
                <c:pt idx="3">
                  <c:v>МБОУ «ООШ с.Островное»</c:v>
                </c:pt>
                <c:pt idx="4">
                  <c:v>МБОУ "ЦО с. Анюйск"</c:v>
                </c:pt>
                <c:pt idx="5">
                  <c:v>МБОУ «НШ-ДС с. Илирней»</c:v>
                </c:pt>
                <c:pt idx="6">
                  <c:v>МАО ДО ДШИ</c:v>
                </c:pt>
                <c:pt idx="7">
                  <c:v>МАОУ ДО БДЮСШ</c:v>
                </c:pt>
                <c:pt idx="8">
                  <c:v>МАО ДО БР ЦДО</c:v>
                </c:pt>
                <c:pt idx="9">
                  <c:v>МБДОУ «Сказка»</c:v>
                </c:pt>
                <c:pt idx="10">
                  <c:v>МБДОУ Детский сад «Аленушка» общеразвивающего вида города Билибино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9.91</c:v>
                </c:pt>
                <c:pt idx="1">
                  <c:v>9.91</c:v>
                </c:pt>
                <c:pt idx="2">
                  <c:v>7.21</c:v>
                </c:pt>
                <c:pt idx="3">
                  <c:v>9.82</c:v>
                </c:pt>
                <c:pt idx="4">
                  <c:v>8.9</c:v>
                </c:pt>
                <c:pt idx="5">
                  <c:v>9.6199999999999992</c:v>
                </c:pt>
                <c:pt idx="6">
                  <c:v>9.8800000000000008</c:v>
                </c:pt>
                <c:pt idx="7">
                  <c:v>9.2799999999999994</c:v>
                </c:pt>
                <c:pt idx="8">
                  <c:v>9.48</c:v>
                </c:pt>
                <c:pt idx="9">
                  <c:v>9.75</c:v>
                </c:pt>
                <c:pt idx="10">
                  <c:v>9.85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08E-4D06-8FD9-A9FA60515E4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Доступ­ность сведений о ходе рассмо­трения обращений граждан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МБОУ "Школа-интернат с.Кепервеем"</c:v>
                </c:pt>
                <c:pt idx="1">
                  <c:v>МАОУ "СОШ г. Билибино"</c:v>
                </c:pt>
                <c:pt idx="2">
                  <c:v>МБОУ «ШИ с. Омолон»</c:v>
                </c:pt>
                <c:pt idx="3">
                  <c:v>МБОУ «ООШ с.Островное»</c:v>
                </c:pt>
                <c:pt idx="4">
                  <c:v>МБОУ "ЦО с. Анюйск"</c:v>
                </c:pt>
                <c:pt idx="5">
                  <c:v>МБОУ «НШ-ДС с. Илирней»</c:v>
                </c:pt>
                <c:pt idx="6">
                  <c:v>МАО ДО ДШИ</c:v>
                </c:pt>
                <c:pt idx="7">
                  <c:v>МАОУ ДО БДЮСШ</c:v>
                </c:pt>
                <c:pt idx="8">
                  <c:v>МАО ДО БР ЦДО</c:v>
                </c:pt>
                <c:pt idx="9">
                  <c:v>МБДОУ «Сказка»</c:v>
                </c:pt>
                <c:pt idx="10">
                  <c:v>МБДОУ Детский сад «Аленушка» общеразвивающего вида города Билибино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4.32</c:v>
                </c:pt>
                <c:pt idx="1">
                  <c:v>4.29</c:v>
                </c:pt>
                <c:pt idx="2">
                  <c:v>4.08</c:v>
                </c:pt>
                <c:pt idx="3">
                  <c:v>4.22</c:v>
                </c:pt>
                <c:pt idx="4">
                  <c:v>4.3099999999999996</c:v>
                </c:pt>
                <c:pt idx="5">
                  <c:v>4.5199999999999996</c:v>
                </c:pt>
                <c:pt idx="6">
                  <c:v>4.4800000000000004</c:v>
                </c:pt>
                <c:pt idx="7">
                  <c:v>9.76</c:v>
                </c:pt>
                <c:pt idx="8">
                  <c:v>4.2300000000000004</c:v>
                </c:pt>
                <c:pt idx="9">
                  <c:v>4.28</c:v>
                </c:pt>
                <c:pt idx="10">
                  <c:v>4.42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08E-4D06-8FD9-A9FA60515E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2640128"/>
        <c:axId val="212641664"/>
      </c:barChart>
      <c:catAx>
        <c:axId val="212640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641664"/>
        <c:crosses val="autoZero"/>
        <c:auto val="1"/>
        <c:lblAlgn val="ctr"/>
        <c:lblOffset val="100"/>
        <c:noMultiLvlLbl val="0"/>
      </c:catAx>
      <c:valAx>
        <c:axId val="212641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640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Материаль­но-техническое и информа­ционное обеспечение организа­ции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МБОУ "Школа-интернат с.Кепервеем"</c:v>
                </c:pt>
                <c:pt idx="1">
                  <c:v>МАОУ "СОШ г. Билибино"</c:v>
                </c:pt>
                <c:pt idx="2">
                  <c:v>МБОУ «ШИ с. Омолон»</c:v>
                </c:pt>
                <c:pt idx="3">
                  <c:v>МБОУ «ООШ с.Островное»</c:v>
                </c:pt>
                <c:pt idx="4">
                  <c:v>МБОУ "ЦО с. Анюйск"</c:v>
                </c:pt>
                <c:pt idx="5">
                  <c:v>МБОУ «НШ-ДС с. Илирней»</c:v>
                </c:pt>
                <c:pt idx="6">
                  <c:v>МАО ДО ДШИ</c:v>
                </c:pt>
                <c:pt idx="7">
                  <c:v>МАОУ ДО БДЮСШ</c:v>
                </c:pt>
                <c:pt idx="8">
                  <c:v>МАО ДО БР ЦДО</c:v>
                </c:pt>
                <c:pt idx="9">
                  <c:v>МБДОУ «Сказка»</c:v>
                </c:pt>
                <c:pt idx="10">
                  <c:v>МБДОУ Детский сад «Аленушка» общеразвивающего вида города Билибино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10</c:v>
                </c:pt>
                <c:pt idx="1">
                  <c:v>10</c:v>
                </c:pt>
                <c:pt idx="2">
                  <c:v>9</c:v>
                </c:pt>
                <c:pt idx="3">
                  <c:v>9</c:v>
                </c:pt>
                <c:pt idx="4">
                  <c:v>10</c:v>
                </c:pt>
                <c:pt idx="5">
                  <c:v>8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D10-4039-9118-49D70B788E3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Наличие необходимых условий для охраны и укрепления здоровья, организации питания обучающихся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МБОУ "Школа-интернат с.Кепервеем"</c:v>
                </c:pt>
                <c:pt idx="1">
                  <c:v>МАОУ "СОШ г. Билибино"</c:v>
                </c:pt>
                <c:pt idx="2">
                  <c:v>МБОУ «ШИ с. Омолон»</c:v>
                </c:pt>
                <c:pt idx="3">
                  <c:v>МБОУ «ООШ с.Островное»</c:v>
                </c:pt>
                <c:pt idx="4">
                  <c:v>МБОУ "ЦО с. Анюйск"</c:v>
                </c:pt>
                <c:pt idx="5">
                  <c:v>МБОУ «НШ-ДС с. Илирней»</c:v>
                </c:pt>
                <c:pt idx="6">
                  <c:v>МАО ДО ДШИ</c:v>
                </c:pt>
                <c:pt idx="7">
                  <c:v>МАОУ ДО БДЮСШ</c:v>
                </c:pt>
                <c:pt idx="8">
                  <c:v>МАО ДО БР ЦДО</c:v>
                </c:pt>
                <c:pt idx="9">
                  <c:v>МБДОУ «Сказка»</c:v>
                </c:pt>
                <c:pt idx="10">
                  <c:v>МБДОУ Детский сад «Аленушка» общеразвивающего вида города Билибино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10</c:v>
                </c:pt>
                <c:pt idx="1">
                  <c:v>10</c:v>
                </c:pt>
                <c:pt idx="2">
                  <c:v>9</c:v>
                </c:pt>
                <c:pt idx="3">
                  <c:v>6</c:v>
                </c:pt>
                <c:pt idx="4">
                  <c:v>10</c:v>
                </c:pt>
                <c:pt idx="5">
                  <c:v>6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D10-4039-9118-49D70B788E3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Условия для индиви­дуальной работы с обучаю­щимися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МБОУ "Школа-интернат с.Кепервеем"</c:v>
                </c:pt>
                <c:pt idx="1">
                  <c:v>МАОУ "СОШ г. Билибино"</c:v>
                </c:pt>
                <c:pt idx="2">
                  <c:v>МБОУ «ШИ с. Омолон»</c:v>
                </c:pt>
                <c:pt idx="3">
                  <c:v>МБОУ «ООШ с.Островное»</c:v>
                </c:pt>
                <c:pt idx="4">
                  <c:v>МБОУ "ЦО с. Анюйск"</c:v>
                </c:pt>
                <c:pt idx="5">
                  <c:v>МБОУ «НШ-ДС с. Илирней»</c:v>
                </c:pt>
                <c:pt idx="6">
                  <c:v>МАО ДО ДШИ</c:v>
                </c:pt>
                <c:pt idx="7">
                  <c:v>МАОУ ДО БДЮСШ</c:v>
                </c:pt>
                <c:pt idx="8">
                  <c:v>МАО ДО БР ЦДО</c:v>
                </c:pt>
                <c:pt idx="9">
                  <c:v>МБДОУ «Сказка»</c:v>
                </c:pt>
                <c:pt idx="10">
                  <c:v>МБДОУ Детский сад «Аленушка» общеразвивающего вида города Билибино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10</c:v>
                </c:pt>
                <c:pt idx="1">
                  <c:v>10</c:v>
                </c:pt>
                <c:pt idx="2">
                  <c:v>9</c:v>
                </c:pt>
                <c:pt idx="3">
                  <c:v>7</c:v>
                </c:pt>
                <c:pt idx="4">
                  <c:v>10</c:v>
                </c:pt>
                <c:pt idx="5">
                  <c:v>3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D10-4039-9118-49D70B788E3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Наличие допол­нительных образова­тельных программ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МБОУ "Школа-интернат с.Кепервеем"</c:v>
                </c:pt>
                <c:pt idx="1">
                  <c:v>МАОУ "СОШ г. Билибино"</c:v>
                </c:pt>
                <c:pt idx="2">
                  <c:v>МБОУ «ШИ с. Омолон»</c:v>
                </c:pt>
                <c:pt idx="3">
                  <c:v>МБОУ «ООШ с.Островное»</c:v>
                </c:pt>
                <c:pt idx="4">
                  <c:v>МБОУ "ЦО с. Анюйск"</c:v>
                </c:pt>
                <c:pt idx="5">
                  <c:v>МБОУ «НШ-ДС с. Илирней»</c:v>
                </c:pt>
                <c:pt idx="6">
                  <c:v>МАО ДО ДШИ</c:v>
                </c:pt>
                <c:pt idx="7">
                  <c:v>МАОУ ДО БДЮСШ</c:v>
                </c:pt>
                <c:pt idx="8">
                  <c:v>МАО ДО БР ЦДО</c:v>
                </c:pt>
                <c:pt idx="9">
                  <c:v>МБДОУ «Сказка»</c:v>
                </c:pt>
                <c:pt idx="10">
                  <c:v>МБДОУ Детский сад «Аленушка» общеразвивающего вида города Билибино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10</c:v>
                </c:pt>
                <c:pt idx="1">
                  <c:v>10</c:v>
                </c:pt>
                <c:pt idx="2">
                  <c:v>8</c:v>
                </c:pt>
                <c:pt idx="3">
                  <c:v>10</c:v>
                </c:pt>
                <c:pt idx="4">
                  <c:v>10</c:v>
                </c:pt>
                <c:pt idx="5">
                  <c:v>6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D10-4039-9118-49D70B788E3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Наличие возможности развития творческих способностей и интересов обучаю­щихся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МБОУ "Школа-интернат с.Кепервеем"</c:v>
                </c:pt>
                <c:pt idx="1">
                  <c:v>МАОУ "СОШ г. Билибино"</c:v>
                </c:pt>
                <c:pt idx="2">
                  <c:v>МБОУ «ШИ с. Омолон»</c:v>
                </c:pt>
                <c:pt idx="3">
                  <c:v>МБОУ «ООШ с.Островное»</c:v>
                </c:pt>
                <c:pt idx="4">
                  <c:v>МБОУ "ЦО с. Анюйск"</c:v>
                </c:pt>
                <c:pt idx="5">
                  <c:v>МБОУ «НШ-ДС с. Илирней»</c:v>
                </c:pt>
                <c:pt idx="6">
                  <c:v>МАО ДО ДШИ</c:v>
                </c:pt>
                <c:pt idx="7">
                  <c:v>МАОУ ДО БДЮСШ</c:v>
                </c:pt>
                <c:pt idx="8">
                  <c:v>МАО ДО БР ЦДО</c:v>
                </c:pt>
                <c:pt idx="9">
                  <c:v>МБДОУ «Сказка»</c:v>
                </c:pt>
                <c:pt idx="10">
                  <c:v>МБДОУ Детский сад «Аленушка» общеразвивающего вида города Билибино</c:v>
                </c:pt>
              </c:strCache>
            </c:strRef>
          </c:cat>
          <c:val>
            <c:numRef>
              <c:f>Лист1!$F$2:$F$12</c:f>
              <c:numCache>
                <c:formatCode>General</c:formatCode>
                <c:ptCount val="11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8</c:v>
                </c:pt>
                <c:pt idx="4">
                  <c:v>10</c:v>
                </c:pt>
                <c:pt idx="5">
                  <c:v>8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D10-4039-9118-49D70B788E38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Наличие возможности оказания психолого-педагогической, медицинской и социальной помощи обучающимся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МБОУ "Школа-интернат с.Кепервеем"</c:v>
                </c:pt>
                <c:pt idx="1">
                  <c:v>МАОУ "СОШ г. Билибино"</c:v>
                </c:pt>
                <c:pt idx="2">
                  <c:v>МБОУ «ШИ с. Омолон»</c:v>
                </c:pt>
                <c:pt idx="3">
                  <c:v>МБОУ «ООШ с.Островное»</c:v>
                </c:pt>
                <c:pt idx="4">
                  <c:v>МБОУ "ЦО с. Анюйск"</c:v>
                </c:pt>
                <c:pt idx="5">
                  <c:v>МБОУ «НШ-ДС с. Илирней»</c:v>
                </c:pt>
                <c:pt idx="6">
                  <c:v>МАО ДО ДШИ</c:v>
                </c:pt>
                <c:pt idx="7">
                  <c:v>МАОУ ДО БДЮСШ</c:v>
                </c:pt>
                <c:pt idx="8">
                  <c:v>МАО ДО БР ЦДО</c:v>
                </c:pt>
                <c:pt idx="9">
                  <c:v>МБДОУ «Сказка»</c:v>
                </c:pt>
                <c:pt idx="10">
                  <c:v>МБДОУ Детский сад «Аленушка» общеразвивающего вида города Билибино</c:v>
                </c:pt>
              </c:strCache>
            </c:strRef>
          </c:cat>
          <c:val>
            <c:numRef>
              <c:f>Лист1!$G$2:$G$12</c:f>
              <c:numCache>
                <c:formatCode>General</c:formatCode>
                <c:ptCount val="11"/>
                <c:pt idx="0">
                  <c:v>10</c:v>
                </c:pt>
                <c:pt idx="1">
                  <c:v>10</c:v>
                </c:pt>
                <c:pt idx="2">
                  <c:v>8</c:v>
                </c:pt>
                <c:pt idx="3">
                  <c:v>8</c:v>
                </c:pt>
                <c:pt idx="4">
                  <c:v>10</c:v>
                </c:pt>
                <c:pt idx="5">
                  <c:v>0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10</c:v>
                </c:pt>
                <c:pt idx="1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D10-4039-9118-49D70B788E38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Наличие условий организации обучения и воспитания обучающихся с ограниченными возможностями здоровья (ОВЗ) и инвалидов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МБОУ "Школа-интернат с.Кепервеем"</c:v>
                </c:pt>
                <c:pt idx="1">
                  <c:v>МАОУ "СОШ г. Билибино"</c:v>
                </c:pt>
                <c:pt idx="2">
                  <c:v>МБОУ «ШИ с. Омолон»</c:v>
                </c:pt>
                <c:pt idx="3">
                  <c:v>МБОУ «ООШ с.Островное»</c:v>
                </c:pt>
                <c:pt idx="4">
                  <c:v>МБОУ "ЦО с. Анюйск"</c:v>
                </c:pt>
                <c:pt idx="5">
                  <c:v>МБОУ «НШ-ДС с. Илирней»</c:v>
                </c:pt>
                <c:pt idx="6">
                  <c:v>МАО ДО ДШИ</c:v>
                </c:pt>
                <c:pt idx="7">
                  <c:v>МАОУ ДО БДЮСШ</c:v>
                </c:pt>
                <c:pt idx="8">
                  <c:v>МАО ДО БР ЦДО</c:v>
                </c:pt>
                <c:pt idx="9">
                  <c:v>МБДОУ «Сказка»</c:v>
                </c:pt>
                <c:pt idx="10">
                  <c:v>МБДОУ Детский сад «Аленушка» общеразвивающего вида города Билибино</c:v>
                </c:pt>
              </c:strCache>
            </c:strRef>
          </c:cat>
          <c:val>
            <c:numRef>
              <c:f>Лист1!$H$2:$H$12</c:f>
              <c:numCache>
                <c:formatCode>General</c:formatCode>
                <c:ptCount val="11"/>
                <c:pt idx="0">
                  <c:v>7</c:v>
                </c:pt>
                <c:pt idx="1">
                  <c:v>10</c:v>
                </c:pt>
                <c:pt idx="2">
                  <c:v>5</c:v>
                </c:pt>
                <c:pt idx="3">
                  <c:v>7</c:v>
                </c:pt>
                <c:pt idx="4">
                  <c:v>8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5</c:v>
                </c:pt>
                <c:pt idx="1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D10-4039-9118-49D70B788E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2936192"/>
        <c:axId val="212937728"/>
      </c:barChart>
      <c:catAx>
        <c:axId val="21293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937728"/>
        <c:crosses val="autoZero"/>
        <c:auto val="1"/>
        <c:lblAlgn val="ctr"/>
        <c:lblOffset val="100"/>
        <c:noMultiLvlLbl val="0"/>
      </c:catAx>
      <c:valAx>
        <c:axId val="212937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93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МБОУ "ЦО с. Анюйск"</c:v>
                </c:pt>
                <c:pt idx="1">
                  <c:v>МБОУ "Школа-интернат с.Кепервеем"</c:v>
                </c:pt>
                <c:pt idx="2">
                  <c:v>МБДОУ Детский сад «Аленушка» общеразвивающего вида города Билибино</c:v>
                </c:pt>
                <c:pt idx="3">
                  <c:v>МБДОУ «Сказка»</c:v>
                </c:pt>
                <c:pt idx="4">
                  <c:v>МАОУ "СОШ г. Билибино"</c:v>
                </c:pt>
                <c:pt idx="5">
                  <c:v>МБОУ «ШИ с. Омолон»</c:v>
                </c:pt>
                <c:pt idx="6">
                  <c:v>МАОУ ДО БДЮСШ</c:v>
                </c:pt>
                <c:pt idx="7">
                  <c:v>МАО ДО БР ЦДО</c:v>
                </c:pt>
                <c:pt idx="8">
                  <c:v>МБОУ «ООШ с.Островное»</c:v>
                </c:pt>
                <c:pt idx="9">
                  <c:v>МАО ДО ДШИ</c:v>
                </c:pt>
                <c:pt idx="10">
                  <c:v>МБОУ «НШ-ДС с. Илирней»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67.400000000000006</c:v>
                </c:pt>
                <c:pt idx="1">
                  <c:v>66.97</c:v>
                </c:pt>
                <c:pt idx="2">
                  <c:v>66.66</c:v>
                </c:pt>
                <c:pt idx="3">
                  <c:v>66.599999999999994</c:v>
                </c:pt>
                <c:pt idx="4">
                  <c:v>66.150000000000006</c:v>
                </c:pt>
                <c:pt idx="5">
                  <c:v>62.19</c:v>
                </c:pt>
                <c:pt idx="6">
                  <c:v>60.85</c:v>
                </c:pt>
                <c:pt idx="7">
                  <c:v>60.64</c:v>
                </c:pt>
                <c:pt idx="8">
                  <c:v>60.47</c:v>
                </c:pt>
                <c:pt idx="9">
                  <c:v>60.46</c:v>
                </c:pt>
                <c:pt idx="10">
                  <c:v>47.78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660-4F65-BEA2-C0B485AA25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3049344"/>
        <c:axId val="213050880"/>
        <c:axId val="0"/>
      </c:bar3DChart>
      <c:catAx>
        <c:axId val="213049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050880"/>
        <c:crosses val="autoZero"/>
        <c:auto val="1"/>
        <c:lblAlgn val="ctr"/>
        <c:lblOffset val="100"/>
        <c:noMultiLvlLbl val="0"/>
      </c:catAx>
      <c:valAx>
        <c:axId val="213050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049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МБДОУ «Сказка»</c:v>
                </c:pt>
                <c:pt idx="1">
                  <c:v>МАОУ "СОШ г. Билибино"</c:v>
                </c:pt>
                <c:pt idx="2">
                  <c:v>МБОУ "Школа-интернат с.Кепервеем"</c:v>
                </c:pt>
                <c:pt idx="3">
                  <c:v>МАО ДО ДШИ</c:v>
                </c:pt>
                <c:pt idx="4">
                  <c:v>МБДОУ Детский сад «Аленушка» общеразвивающего вида города Билибино</c:v>
                </c:pt>
                <c:pt idx="5">
                  <c:v>МАО ДО БР ЦДО</c:v>
                </c:pt>
                <c:pt idx="6">
                  <c:v>МБОУ «ШИ с. Омолон»</c:v>
                </c:pt>
                <c:pt idx="7">
                  <c:v>МБОУ «ООШ с.Островное»</c:v>
                </c:pt>
                <c:pt idx="8">
                  <c:v>МАОУ ДО БДЮСШ</c:v>
                </c:pt>
                <c:pt idx="9">
                  <c:v>МБОУ "ЦО с. Анюйск"</c:v>
                </c:pt>
                <c:pt idx="10">
                  <c:v>МБОУ «НШ-ДС с. Илирней»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9.89</c:v>
                </c:pt>
                <c:pt idx="1">
                  <c:v>9.8800000000000008</c:v>
                </c:pt>
                <c:pt idx="2">
                  <c:v>9.86</c:v>
                </c:pt>
                <c:pt idx="3">
                  <c:v>9.84</c:v>
                </c:pt>
                <c:pt idx="4">
                  <c:v>9.84</c:v>
                </c:pt>
                <c:pt idx="5">
                  <c:v>9.7899999999999991</c:v>
                </c:pt>
                <c:pt idx="6">
                  <c:v>9.75</c:v>
                </c:pt>
                <c:pt idx="7">
                  <c:v>9.73</c:v>
                </c:pt>
                <c:pt idx="8">
                  <c:v>9.73</c:v>
                </c:pt>
                <c:pt idx="9">
                  <c:v>9.7100000000000009</c:v>
                </c:pt>
                <c:pt idx="10">
                  <c:v>9.61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37-416E-8452-188BAFA542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2710912"/>
        <c:axId val="212712448"/>
      </c:barChart>
      <c:catAx>
        <c:axId val="212710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712448"/>
        <c:crosses val="autoZero"/>
        <c:auto val="1"/>
        <c:lblAlgn val="ctr"/>
        <c:lblOffset val="100"/>
        <c:noMultiLvlLbl val="0"/>
      </c:catAx>
      <c:valAx>
        <c:axId val="212712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710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МБДОУ Детский сад «Аленушка» общеразвивающего вида города Билибино</c:v>
                </c:pt>
                <c:pt idx="1">
                  <c:v>МАОУ "СОШ г. Билибино"</c:v>
                </c:pt>
                <c:pt idx="2">
                  <c:v>МБДОУ «Сказка»</c:v>
                </c:pt>
                <c:pt idx="3">
                  <c:v>МБОУ "Школа-интернат с.Кепервеем"</c:v>
                </c:pt>
                <c:pt idx="4">
                  <c:v>МБОУ "ЦО с. Анюйск"</c:v>
                </c:pt>
                <c:pt idx="5">
                  <c:v>МАО ДО ДШИ</c:v>
                </c:pt>
                <c:pt idx="6">
                  <c:v>МАОУ ДО БДЮСШ</c:v>
                </c:pt>
                <c:pt idx="7">
                  <c:v>МБОУ «ООШ с.Островное»</c:v>
                </c:pt>
                <c:pt idx="8">
                  <c:v>МБОУ «ШИ с. Омолон»</c:v>
                </c:pt>
                <c:pt idx="9">
                  <c:v>МАО ДО БР ЦДО</c:v>
                </c:pt>
                <c:pt idx="10">
                  <c:v>МБОУ «НШ-ДС с. Илирней»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149.9</c:v>
                </c:pt>
                <c:pt idx="1">
                  <c:v>149.61000000000001</c:v>
                </c:pt>
                <c:pt idx="2">
                  <c:v>149.46</c:v>
                </c:pt>
                <c:pt idx="3">
                  <c:v>149.11000000000001</c:v>
                </c:pt>
                <c:pt idx="4">
                  <c:v>148.18</c:v>
                </c:pt>
                <c:pt idx="5">
                  <c:v>142.94</c:v>
                </c:pt>
                <c:pt idx="6">
                  <c:v>141.9</c:v>
                </c:pt>
                <c:pt idx="7">
                  <c:v>141.29</c:v>
                </c:pt>
                <c:pt idx="8">
                  <c:v>140.99</c:v>
                </c:pt>
                <c:pt idx="9">
                  <c:v>140.75</c:v>
                </c:pt>
                <c:pt idx="10">
                  <c:v>129.79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4D-4EA6-8A87-13EDCF49D6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2999168"/>
        <c:axId val="218133248"/>
      </c:barChart>
      <c:catAx>
        <c:axId val="212999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8133248"/>
        <c:crosses val="autoZero"/>
        <c:auto val="1"/>
        <c:lblAlgn val="ctr"/>
        <c:lblOffset val="100"/>
        <c:noMultiLvlLbl val="0"/>
      </c:catAx>
      <c:valAx>
        <c:axId val="218133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2999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Наличие общей информации об организации культуры на официальном сайте организации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МАУК ЦБ БМР</c:v>
                </c:pt>
                <c:pt idx="1">
                  <c:v>МАУК ЦДНТ</c:v>
                </c:pt>
                <c:pt idx="2">
                  <c:v>МАУК «Билибинский краеведческий музей»</c:v>
                </c:pt>
                <c:pt idx="3">
                  <c:v>МАУ «Би-ТВ»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9.32</c:v>
                </c:pt>
                <c:pt idx="1">
                  <c:v>5.34</c:v>
                </c:pt>
                <c:pt idx="2">
                  <c:v>8.26</c:v>
                </c:pt>
                <c:pt idx="3">
                  <c:v>8.42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A9-4178-8EA7-6BF7BAE794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Наличие информации о деятельности организации культуры на официальном сайте организации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МАУК ЦБ БМР</c:v>
                </c:pt>
                <c:pt idx="1">
                  <c:v>МАУК ЦДНТ</c:v>
                </c:pt>
                <c:pt idx="2">
                  <c:v>МАУК «Билибинский краеведческий музей»</c:v>
                </c:pt>
                <c:pt idx="3">
                  <c:v>МАУ «Би-ТВ»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9.1199999999999992</c:v>
                </c:pt>
                <c:pt idx="1">
                  <c:v>8.84</c:v>
                </c:pt>
                <c:pt idx="2">
                  <c:v>8.64</c:v>
                </c:pt>
                <c:pt idx="3">
                  <c:v>8.64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6A9-4178-8EA7-6BF7BAE794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Доступность и актуальность информации о деятельности организации культуры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МАУК ЦБ БМР</c:v>
                </c:pt>
                <c:pt idx="1">
                  <c:v>МАУК ЦДНТ</c:v>
                </c:pt>
                <c:pt idx="2">
                  <c:v>МАУК «Билибинский краеведческий музей»</c:v>
                </c:pt>
                <c:pt idx="3">
                  <c:v>МАУ «Би-ТВ»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9.7799999999999994</c:v>
                </c:pt>
                <c:pt idx="1">
                  <c:v>8.68</c:v>
                </c:pt>
                <c:pt idx="2">
                  <c:v>8.58</c:v>
                </c:pt>
                <c:pt idx="3">
                  <c:v>8.23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6A9-4178-8EA7-6BF7BAE794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8120192"/>
        <c:axId val="218121728"/>
      </c:barChart>
      <c:catAx>
        <c:axId val="218120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8121728"/>
        <c:crosses val="autoZero"/>
        <c:auto val="1"/>
        <c:lblAlgn val="ctr"/>
        <c:lblOffset val="100"/>
        <c:noMultiLvlLbl val="0"/>
      </c:catAx>
      <c:valAx>
        <c:axId val="218121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8120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Комфортность условий пребывания в организации культуры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МАУК ЦБ БМР</c:v>
                </c:pt>
                <c:pt idx="1">
                  <c:v>МАУК ЦДНТ</c:v>
                </c:pt>
                <c:pt idx="2">
                  <c:v>МАУК «Билибинский краеведческий музей»</c:v>
                </c:pt>
                <c:pt idx="3">
                  <c:v>МАУ «Би-ТВ»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9.85</c:v>
                </c:pt>
                <c:pt idx="1">
                  <c:v>9.76</c:v>
                </c:pt>
                <c:pt idx="2">
                  <c:v>9.8699999999999992</c:v>
                </c:pt>
                <c:pt idx="3">
                  <c:v>9.61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BD8-4B9D-935F-EFBCE6F6AA2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Наличие дополнительных услуг и доступность их получения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МАУК ЦБ БМР</c:v>
                </c:pt>
                <c:pt idx="1">
                  <c:v>МАУК ЦДНТ</c:v>
                </c:pt>
                <c:pt idx="2">
                  <c:v>МАУК «Билибинский краеведческий музей»</c:v>
                </c:pt>
                <c:pt idx="3">
                  <c:v>МАУ «Би-ТВ»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8.5399999999999991</c:v>
                </c:pt>
                <c:pt idx="1">
                  <c:v>8.26</c:v>
                </c:pt>
                <c:pt idx="2">
                  <c:v>9.8800000000000008</c:v>
                </c:pt>
                <c:pt idx="3">
                  <c:v>9.52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D8-4B9D-935F-EFBCE6F6AA2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Удобство пользования электронными сервисами, предоставляемыми организацией культуры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МАУК ЦБ БМР</c:v>
                </c:pt>
                <c:pt idx="1">
                  <c:v>МАУК ЦДНТ</c:v>
                </c:pt>
                <c:pt idx="2">
                  <c:v>МАУК «Билибинский краеведческий музей»</c:v>
                </c:pt>
                <c:pt idx="3">
                  <c:v>МАУ «Би-ТВ»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8.26</c:v>
                </c:pt>
                <c:pt idx="1">
                  <c:v>7.64</c:v>
                </c:pt>
                <c:pt idx="2">
                  <c:v>8.27</c:v>
                </c:pt>
                <c:pt idx="3">
                  <c:v>7.26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BD8-4B9D-935F-EFBCE6F6AA2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Удобство графика работы организации культуры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МАУК ЦБ БМР</c:v>
                </c:pt>
                <c:pt idx="1">
                  <c:v>МАУК ЦДНТ</c:v>
                </c:pt>
                <c:pt idx="2">
                  <c:v>МАУК «Билибинский краеведческий музей»</c:v>
                </c:pt>
                <c:pt idx="3">
                  <c:v>МАУ «Би-ТВ»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9.8699999999999992</c:v>
                </c:pt>
                <c:pt idx="1">
                  <c:v>8.94</c:v>
                </c:pt>
                <c:pt idx="2">
                  <c:v>9.48</c:v>
                </c:pt>
                <c:pt idx="3">
                  <c:v>8.85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BD8-4B9D-935F-EFBCE6F6AA2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Доступность услуг для лиц с ограниченными возможностями здоровья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МАУК ЦБ БМР</c:v>
                </c:pt>
                <c:pt idx="1">
                  <c:v>МАУК ЦДНТ</c:v>
                </c:pt>
                <c:pt idx="2">
                  <c:v>МАУК «Билибинский краеведческий музей»</c:v>
                </c:pt>
                <c:pt idx="3">
                  <c:v>МАУ «Би-ТВ»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9.4600000000000009</c:v>
                </c:pt>
                <c:pt idx="1">
                  <c:v>8.26</c:v>
                </c:pt>
                <c:pt idx="2">
                  <c:v>9.58</c:v>
                </c:pt>
                <c:pt idx="3">
                  <c:v>9.51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BD8-4B9D-935F-EFBCE6F6AA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7874816"/>
        <c:axId val="217876352"/>
      </c:barChart>
      <c:catAx>
        <c:axId val="21787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876352"/>
        <c:crosses val="autoZero"/>
        <c:auto val="1"/>
        <c:lblAlgn val="ctr"/>
        <c:lblOffset val="100"/>
        <c:noMultiLvlLbl val="0"/>
      </c:catAx>
      <c:valAx>
        <c:axId val="217876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87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Соблюдение режима работы организацией культуры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МАУК ЦБ БМР</c:v>
                </c:pt>
                <c:pt idx="1">
                  <c:v>МАУК ЦДНТ</c:v>
                </c:pt>
                <c:pt idx="2">
                  <c:v>МАУК «Билибинский краеведческий музей»</c:v>
                </c:pt>
                <c:pt idx="3">
                  <c:v>МАУ «Би-ТВ»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9.8800000000000008</c:v>
                </c:pt>
                <c:pt idx="1">
                  <c:v>9.74</c:v>
                </c:pt>
                <c:pt idx="2">
                  <c:v>9.86</c:v>
                </c:pt>
                <c:pt idx="3">
                  <c:v>9.84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10-4AE8-BC35-9521166209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Доступность услуг для лиц с ограниченными возможностями здоровья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МАУК ЦБ БМР</c:v>
                </c:pt>
                <c:pt idx="1">
                  <c:v>МАУК ЦДНТ</c:v>
                </c:pt>
                <c:pt idx="2">
                  <c:v>МАУК «Билибинский краеведческий музей»</c:v>
                </c:pt>
                <c:pt idx="3">
                  <c:v>МАУ «Би-ТВ»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9.92</c:v>
                </c:pt>
                <c:pt idx="1">
                  <c:v>8.52</c:v>
                </c:pt>
                <c:pt idx="2">
                  <c:v>9.16</c:v>
                </c:pt>
                <c:pt idx="3">
                  <c:v>9.02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D10-4AE8-BC35-9521166209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7993216"/>
        <c:axId val="217994752"/>
      </c:barChart>
      <c:catAx>
        <c:axId val="217993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994752"/>
        <c:crosses val="autoZero"/>
        <c:auto val="1"/>
        <c:lblAlgn val="ctr"/>
        <c:lblOffset val="100"/>
        <c:noMultiLvlLbl val="0"/>
      </c:catAx>
      <c:valAx>
        <c:axId val="217994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993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Доброжелательность и вежливость персонала организации культуры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МАУК ЦБ БМР</c:v>
                </c:pt>
                <c:pt idx="1">
                  <c:v>МАУК ЦДНТ</c:v>
                </c:pt>
                <c:pt idx="2">
                  <c:v>МАУК «Билибинский краеведческий музей»</c:v>
                </c:pt>
                <c:pt idx="3">
                  <c:v>МАУ «Би-ТВ»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9.83</c:v>
                </c:pt>
                <c:pt idx="1">
                  <c:v>9.76</c:v>
                </c:pt>
                <c:pt idx="2">
                  <c:v>9.82</c:v>
                </c:pt>
                <c:pt idx="3">
                  <c:v>9.52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E56-4A36-A652-684D593B39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Компетентность персонала организации культуры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МАУК ЦБ БМР</c:v>
                </c:pt>
                <c:pt idx="1">
                  <c:v>МАУК ЦДНТ</c:v>
                </c:pt>
                <c:pt idx="2">
                  <c:v>МАУК «Билибинский краеведческий музей»</c:v>
                </c:pt>
                <c:pt idx="3">
                  <c:v>МАУ «Би-ТВ»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9.77</c:v>
                </c:pt>
                <c:pt idx="1">
                  <c:v>9.7899999999999991</c:v>
                </c:pt>
                <c:pt idx="2">
                  <c:v>9.81</c:v>
                </c:pt>
                <c:pt idx="3">
                  <c:v>9.64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E56-4A36-A652-684D593B39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8013056"/>
        <c:axId val="218449024"/>
      </c:barChart>
      <c:catAx>
        <c:axId val="218013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8449024"/>
        <c:crosses val="autoZero"/>
        <c:auto val="1"/>
        <c:lblAlgn val="ctr"/>
        <c:lblOffset val="100"/>
        <c:noMultiLvlLbl val="0"/>
      </c:catAx>
      <c:valAx>
        <c:axId val="218449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8013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Общая удовлетворенность качеством оказания услуг организацией культуры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МАУК ЦБ БМР</c:v>
                </c:pt>
                <c:pt idx="1">
                  <c:v>МАУК ЦДНТ</c:v>
                </c:pt>
                <c:pt idx="2">
                  <c:v>МАУК «Билибинский краеведческий музей»</c:v>
                </c:pt>
                <c:pt idx="3">
                  <c:v>МАУ «Би-ТВ»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9.84</c:v>
                </c:pt>
                <c:pt idx="1">
                  <c:v>9.2799999999999994</c:v>
                </c:pt>
                <c:pt idx="2">
                  <c:v>9.68</c:v>
                </c:pt>
                <c:pt idx="3">
                  <c:v>9.85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18-4106-A4C1-1BB7D43A7E2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Удовлетворенность материально-техническим обеспечением организации культуры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МАУК ЦБ БМР</c:v>
                </c:pt>
                <c:pt idx="1">
                  <c:v>МАУК ЦДНТ</c:v>
                </c:pt>
                <c:pt idx="2">
                  <c:v>МАУК «Билибинский краеведческий музей»</c:v>
                </c:pt>
                <c:pt idx="3">
                  <c:v>МАУ «Би-ТВ»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9.76</c:v>
                </c:pt>
                <c:pt idx="1">
                  <c:v>8.94</c:v>
                </c:pt>
                <c:pt idx="2">
                  <c:v>9.84</c:v>
                </c:pt>
                <c:pt idx="3">
                  <c:v>9.2100000000000009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A18-4106-A4C1-1BB7D43A7E2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Удовлетворенность качеством и полнотой информации о деятельности организации культуры, размещенной на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МАУК ЦБ БМР</c:v>
                </c:pt>
                <c:pt idx="1">
                  <c:v>МАУК ЦДНТ</c:v>
                </c:pt>
                <c:pt idx="2">
                  <c:v>МАУК «Билибинский краеведческий музей»</c:v>
                </c:pt>
                <c:pt idx="3">
                  <c:v>МАУ «Би-ТВ»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9.82</c:v>
                </c:pt>
                <c:pt idx="1">
                  <c:v>8.5500000000000007</c:v>
                </c:pt>
                <c:pt idx="2">
                  <c:v>9.8800000000000008</c:v>
                </c:pt>
                <c:pt idx="3">
                  <c:v>9.8699999999999992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A18-4106-A4C1-1BB7D43A7E2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Удовлетворенность качеством и содержанием полиграфических материалов организации культуры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МАУК ЦБ БМР</c:v>
                </c:pt>
                <c:pt idx="1">
                  <c:v>МАУК ЦДНТ</c:v>
                </c:pt>
                <c:pt idx="2">
                  <c:v>МАУК «Билибинский краеведческий музей»</c:v>
                </c:pt>
                <c:pt idx="3">
                  <c:v>МАУ «Би-ТВ»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8.2100000000000009</c:v>
                </c:pt>
                <c:pt idx="1">
                  <c:v>7.46</c:v>
                </c:pt>
                <c:pt idx="2">
                  <c:v>8.24</c:v>
                </c:pt>
                <c:pt idx="3">
                  <c:v>8.6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BDC-4248-A69E-2EA8C0C31A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7929984"/>
        <c:axId val="217939968"/>
      </c:barChart>
      <c:catAx>
        <c:axId val="21792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939968"/>
        <c:crosses val="autoZero"/>
        <c:auto val="1"/>
        <c:lblAlgn val="ctr"/>
        <c:lblOffset val="100"/>
        <c:noMultiLvlLbl val="0"/>
      </c:catAx>
      <c:valAx>
        <c:axId val="217939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929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Открытость и доступность информации об организации культуры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МАУК ЦБ БМР</c:v>
                </c:pt>
                <c:pt idx="1">
                  <c:v>МАУК ЦДНТ</c:v>
                </c:pt>
                <c:pt idx="2">
                  <c:v>МАУК «Билибинский краеведческий музей»</c:v>
                </c:pt>
                <c:pt idx="3">
                  <c:v>МАУ «Би-ТВ»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28.22</c:v>
                </c:pt>
                <c:pt idx="1">
                  <c:v>22.86</c:v>
                </c:pt>
                <c:pt idx="2">
                  <c:v>25.479999999999997</c:v>
                </c:pt>
                <c:pt idx="3">
                  <c:v>25.290000000000003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B79-4EA0-98A6-AC8BBAE724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Комфортность условий предоставления услуг и доступность их получения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МАУК ЦБ БМР</c:v>
                </c:pt>
                <c:pt idx="1">
                  <c:v>МАУК ЦДНТ</c:v>
                </c:pt>
                <c:pt idx="2">
                  <c:v>МАУК «Билибинский краеведческий музей»</c:v>
                </c:pt>
                <c:pt idx="3">
                  <c:v>МАУ «Би-ТВ»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45.98</c:v>
                </c:pt>
                <c:pt idx="1">
                  <c:v>42.86</c:v>
                </c:pt>
                <c:pt idx="2">
                  <c:v>47.08</c:v>
                </c:pt>
                <c:pt idx="3">
                  <c:v>44.75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B79-4EA0-98A6-AC8BBAE724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Время ожидания предоставления услуги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МАУК ЦБ БМР</c:v>
                </c:pt>
                <c:pt idx="1">
                  <c:v>МАУК ЦДНТ</c:v>
                </c:pt>
                <c:pt idx="2">
                  <c:v>МАУК «Билибинский краеведческий музей»</c:v>
                </c:pt>
                <c:pt idx="3">
                  <c:v>МАУ «Би-ТВ»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19.8</c:v>
                </c:pt>
                <c:pt idx="1">
                  <c:v>18.259999999999998</c:v>
                </c:pt>
                <c:pt idx="2">
                  <c:v>19.02</c:v>
                </c:pt>
                <c:pt idx="3">
                  <c:v>18.86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B79-4EA0-98A6-AC8BBAE7240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Доброжелательность, вежливость, компетентность работников организации культуры2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МАУК ЦБ БМР</c:v>
                </c:pt>
                <c:pt idx="1">
                  <c:v>МАУК ЦДНТ</c:v>
                </c:pt>
                <c:pt idx="2">
                  <c:v>МАУК «Билибинский краеведческий музей»</c:v>
                </c:pt>
                <c:pt idx="3">
                  <c:v>МАУ «Би-ТВ»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19.600000000000001</c:v>
                </c:pt>
                <c:pt idx="1">
                  <c:v>19.549999999999997</c:v>
                </c:pt>
                <c:pt idx="2">
                  <c:v>19.630000000000003</c:v>
                </c:pt>
                <c:pt idx="3">
                  <c:v>19.16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B79-4EA0-98A6-AC8BBAE7240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Удовлетворенность качеством оказания услуг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МАУК ЦБ БМР</c:v>
                </c:pt>
                <c:pt idx="1">
                  <c:v>МАУК ЦДНТ</c:v>
                </c:pt>
                <c:pt idx="2">
                  <c:v>МАУК «Билибинский краеведческий музей»</c:v>
                </c:pt>
                <c:pt idx="3">
                  <c:v>МАУ «Би-ТВ»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37.630000000000003</c:v>
                </c:pt>
                <c:pt idx="1">
                  <c:v>34.229999999999997</c:v>
                </c:pt>
                <c:pt idx="2">
                  <c:v>37.64</c:v>
                </c:pt>
                <c:pt idx="3">
                  <c:v>37.53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B79-4EA0-98A6-AC8BBAE724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8609920"/>
        <c:axId val="218046464"/>
      </c:barChart>
      <c:catAx>
        <c:axId val="218609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8046464"/>
        <c:crosses val="autoZero"/>
        <c:auto val="1"/>
        <c:lblAlgn val="ctr"/>
        <c:lblOffset val="100"/>
        <c:noMultiLvlLbl val="0"/>
      </c:catAx>
      <c:valAx>
        <c:axId val="21804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8609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МАОУ "СОШ г. Билибино"</c:v>
                </c:pt>
                <c:pt idx="1">
                  <c:v>МБДОУ Детский сад «Аленушка» общеразвивающего вида города Билибино</c:v>
                </c:pt>
                <c:pt idx="2">
                  <c:v>МАО ДО ДШИ</c:v>
                </c:pt>
                <c:pt idx="3">
                  <c:v>МБОУ «НШ-ДС с. Илирней»</c:v>
                </c:pt>
                <c:pt idx="4">
                  <c:v>МБДОУ «Сказка»</c:v>
                </c:pt>
                <c:pt idx="5">
                  <c:v>МБОУ "Школа-интернат с.Кепервеем"</c:v>
                </c:pt>
                <c:pt idx="6">
                  <c:v>МАОУ ДО БДЮСШ</c:v>
                </c:pt>
                <c:pt idx="7">
                  <c:v>МБОУ «ООШ с.Островное»</c:v>
                </c:pt>
                <c:pt idx="8">
                  <c:v>МБОУ "ЦО с. Анюйск"</c:v>
                </c:pt>
                <c:pt idx="9">
                  <c:v>МАО ДО БР ЦДО</c:v>
                </c:pt>
                <c:pt idx="10">
                  <c:v>МБОУ «ШИ с. Омолон»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34.04</c:v>
                </c:pt>
                <c:pt idx="1">
                  <c:v>33.78</c:v>
                </c:pt>
                <c:pt idx="2">
                  <c:v>33.590000000000003</c:v>
                </c:pt>
                <c:pt idx="3">
                  <c:v>33.450000000000003</c:v>
                </c:pt>
                <c:pt idx="4">
                  <c:v>33.32</c:v>
                </c:pt>
                <c:pt idx="5">
                  <c:v>33.090000000000003</c:v>
                </c:pt>
                <c:pt idx="6">
                  <c:v>32.270000000000003</c:v>
                </c:pt>
                <c:pt idx="7">
                  <c:v>32.229999999999997</c:v>
                </c:pt>
                <c:pt idx="8">
                  <c:v>31.97</c:v>
                </c:pt>
                <c:pt idx="9">
                  <c:v>31.01</c:v>
                </c:pt>
                <c:pt idx="10">
                  <c:v>29.79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1A-47E7-9979-65653831FC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2657664"/>
        <c:axId val="212090880"/>
      </c:barChart>
      <c:catAx>
        <c:axId val="21265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090880"/>
        <c:crosses val="autoZero"/>
        <c:auto val="1"/>
        <c:lblAlgn val="ctr"/>
        <c:lblOffset val="100"/>
        <c:noMultiLvlLbl val="0"/>
      </c:catAx>
      <c:valAx>
        <c:axId val="212090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657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Общий 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МАУК ЦБ БМР</c:v>
                </c:pt>
                <c:pt idx="1">
                  <c:v>МАУК «Билибинский краеведческий музей»</c:v>
                </c:pt>
                <c:pt idx="2">
                  <c:v>МАУ «Би-ТВ»</c:v>
                </c:pt>
                <c:pt idx="3">
                  <c:v>МАУК ЦДНТ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151.22999999999999</c:v>
                </c:pt>
                <c:pt idx="1">
                  <c:v>148.85000000000002</c:v>
                </c:pt>
                <c:pt idx="2">
                  <c:v>145.59</c:v>
                </c:pt>
                <c:pt idx="3">
                  <c:v>137.76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955-44B8-9E97-FCB5CEB1C8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8079616"/>
        <c:axId val="218081152"/>
      </c:barChart>
      <c:catAx>
        <c:axId val="218079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8081152"/>
        <c:crosses val="autoZero"/>
        <c:auto val="1"/>
        <c:lblAlgn val="ctr"/>
        <c:lblOffset val="100"/>
        <c:noMultiLvlLbl val="0"/>
      </c:catAx>
      <c:valAx>
        <c:axId val="218081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8079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МБОУ "Школа-интернат с.Кепервеем"</c:v>
                </c:pt>
                <c:pt idx="1">
                  <c:v>МАОУ "СОШ г. Билибино"</c:v>
                </c:pt>
                <c:pt idx="2">
                  <c:v>МБОУ «ШИ с. Омолон»</c:v>
                </c:pt>
                <c:pt idx="3">
                  <c:v>МБОУ «ООШ с.Островное»</c:v>
                </c:pt>
                <c:pt idx="4">
                  <c:v>МБОУ "ЦО с. Анюйск"</c:v>
                </c:pt>
                <c:pt idx="5">
                  <c:v>МБОУ «НШ-ДС с. Илирней»</c:v>
                </c:pt>
                <c:pt idx="6">
                  <c:v>МАО ДО ДШИ</c:v>
                </c:pt>
                <c:pt idx="7">
                  <c:v>МАОУ ДО БДЮСШ</c:v>
                </c:pt>
                <c:pt idx="8">
                  <c:v>МАО ДО БР ЦДО</c:v>
                </c:pt>
                <c:pt idx="9">
                  <c:v>МБДОУ «Сказка»</c:v>
                </c:pt>
                <c:pt idx="10">
                  <c:v>МБДОУ Детский сад «Аленушка» общеразвивающего вида города Билибино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10</c:v>
                </c:pt>
                <c:pt idx="1">
                  <c:v>10</c:v>
                </c:pt>
                <c:pt idx="2">
                  <c:v>9</c:v>
                </c:pt>
                <c:pt idx="3">
                  <c:v>9</c:v>
                </c:pt>
                <c:pt idx="4">
                  <c:v>10</c:v>
                </c:pt>
                <c:pt idx="5">
                  <c:v>8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D5-442E-A6C4-98611FFA58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2337024"/>
        <c:axId val="212338560"/>
        <c:axId val="212653376"/>
      </c:bar3DChart>
      <c:catAx>
        <c:axId val="212337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338560"/>
        <c:crosses val="autoZero"/>
        <c:auto val="1"/>
        <c:lblAlgn val="ctr"/>
        <c:lblOffset val="100"/>
        <c:noMultiLvlLbl val="0"/>
      </c:catAx>
      <c:valAx>
        <c:axId val="212338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337024"/>
        <c:crosses val="autoZero"/>
        <c:crossBetween val="between"/>
      </c:valAx>
      <c:serAx>
        <c:axId val="21265337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338560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МБОУ "Школа-интернат с.Кепервеем"</c:v>
                </c:pt>
                <c:pt idx="1">
                  <c:v>МАОУ "СОШ г. Билибино"</c:v>
                </c:pt>
                <c:pt idx="2">
                  <c:v>МБОУ «ШИ с. Омолон»</c:v>
                </c:pt>
                <c:pt idx="3">
                  <c:v>МБОУ «ООШ с.Островное»</c:v>
                </c:pt>
                <c:pt idx="4">
                  <c:v>МБОУ "ЦО с. Анюйск"</c:v>
                </c:pt>
                <c:pt idx="5">
                  <c:v>МБОУ «НШ-ДС с. Илирней»</c:v>
                </c:pt>
                <c:pt idx="6">
                  <c:v>МАО ДО ДШИ</c:v>
                </c:pt>
                <c:pt idx="7">
                  <c:v>МАОУ ДО БДЮСШ</c:v>
                </c:pt>
                <c:pt idx="8">
                  <c:v>МАО ДО БР ЦДО</c:v>
                </c:pt>
                <c:pt idx="9">
                  <c:v>МБДОУ «Сказка»</c:v>
                </c:pt>
                <c:pt idx="10">
                  <c:v>МБДОУ Детский сад «Аленушка» общеразвивающего вида города Билибино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10</c:v>
                </c:pt>
                <c:pt idx="1">
                  <c:v>10</c:v>
                </c:pt>
                <c:pt idx="2">
                  <c:v>9</c:v>
                </c:pt>
                <c:pt idx="3">
                  <c:v>6</c:v>
                </c:pt>
                <c:pt idx="4">
                  <c:v>10</c:v>
                </c:pt>
                <c:pt idx="5">
                  <c:v>6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34-4448-A408-EE3FCA0B70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2361216"/>
        <c:axId val="212362752"/>
        <c:axId val="0"/>
      </c:bar3DChart>
      <c:catAx>
        <c:axId val="212361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362752"/>
        <c:crosses val="autoZero"/>
        <c:auto val="1"/>
        <c:lblAlgn val="ctr"/>
        <c:lblOffset val="100"/>
        <c:noMultiLvlLbl val="0"/>
      </c:catAx>
      <c:valAx>
        <c:axId val="212362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361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МБОУ "Школа-интернат с.Кепервеем"</c:v>
                </c:pt>
                <c:pt idx="1">
                  <c:v>МАОУ "СОШ г. Билибино"</c:v>
                </c:pt>
                <c:pt idx="2">
                  <c:v>МБОУ «ШИ с. Омолон»</c:v>
                </c:pt>
                <c:pt idx="3">
                  <c:v>МБОУ «ООШ с.Островное»</c:v>
                </c:pt>
                <c:pt idx="4">
                  <c:v>МБОУ "ЦО с. Анюйск"</c:v>
                </c:pt>
                <c:pt idx="5">
                  <c:v>МБОУ «НШ-ДС с. Илирней»</c:v>
                </c:pt>
                <c:pt idx="6">
                  <c:v>МАО ДО ДШИ</c:v>
                </c:pt>
                <c:pt idx="7">
                  <c:v>МАОУ ДО БДЮСШ</c:v>
                </c:pt>
                <c:pt idx="8">
                  <c:v>МАО ДО БР ЦДО</c:v>
                </c:pt>
                <c:pt idx="9">
                  <c:v>МБДОУ «Сказка»</c:v>
                </c:pt>
                <c:pt idx="10">
                  <c:v>МБДОУ Детский сад «Аленушка» общеразвивающего вида города Билибино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10</c:v>
                </c:pt>
                <c:pt idx="1">
                  <c:v>10</c:v>
                </c:pt>
                <c:pt idx="2">
                  <c:v>9</c:v>
                </c:pt>
                <c:pt idx="3">
                  <c:v>7</c:v>
                </c:pt>
                <c:pt idx="4">
                  <c:v>10</c:v>
                </c:pt>
                <c:pt idx="5">
                  <c:v>3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B0D-4B87-8766-6E0A0EE8D7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3088128"/>
        <c:axId val="213089664"/>
        <c:axId val="0"/>
      </c:bar3DChart>
      <c:catAx>
        <c:axId val="213088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089664"/>
        <c:crosses val="autoZero"/>
        <c:auto val="1"/>
        <c:lblAlgn val="ctr"/>
        <c:lblOffset val="100"/>
        <c:noMultiLvlLbl val="0"/>
      </c:catAx>
      <c:valAx>
        <c:axId val="213089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088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МБОУ "Школа-интернат с.Кепервеем"</c:v>
                </c:pt>
                <c:pt idx="1">
                  <c:v>МАОУ "СОШ г. Билибино"</c:v>
                </c:pt>
                <c:pt idx="2">
                  <c:v>МБОУ «ШИ с. Омолон»</c:v>
                </c:pt>
                <c:pt idx="3">
                  <c:v>МБОУ «ООШ с.Островное»</c:v>
                </c:pt>
                <c:pt idx="4">
                  <c:v>МБОУ "ЦО с. Анюйск"</c:v>
                </c:pt>
                <c:pt idx="5">
                  <c:v>МБОУ «НШ-ДС с. Илирней»</c:v>
                </c:pt>
                <c:pt idx="6">
                  <c:v>МАО ДО ДШИ</c:v>
                </c:pt>
                <c:pt idx="7">
                  <c:v>МАОУ ДО БДЮСШ</c:v>
                </c:pt>
                <c:pt idx="8">
                  <c:v>МАО ДО БР ЦДО</c:v>
                </c:pt>
                <c:pt idx="9">
                  <c:v>МБДОУ «Сказка»</c:v>
                </c:pt>
                <c:pt idx="10">
                  <c:v>МБДОУ Детский сад «Аленушка» общеразвивающего вида города Билибино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10</c:v>
                </c:pt>
                <c:pt idx="1">
                  <c:v>10</c:v>
                </c:pt>
                <c:pt idx="2">
                  <c:v>8</c:v>
                </c:pt>
                <c:pt idx="3">
                  <c:v>10</c:v>
                </c:pt>
                <c:pt idx="4">
                  <c:v>10</c:v>
                </c:pt>
                <c:pt idx="5">
                  <c:v>6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48-4293-8897-A47845EF7D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2422656"/>
        <c:axId val="212424192"/>
        <c:axId val="0"/>
      </c:bar3DChart>
      <c:catAx>
        <c:axId val="212422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424192"/>
        <c:crosses val="autoZero"/>
        <c:auto val="1"/>
        <c:lblAlgn val="ctr"/>
        <c:lblOffset val="100"/>
        <c:noMultiLvlLbl val="0"/>
      </c:catAx>
      <c:valAx>
        <c:axId val="212424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422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МБОУ "Школа-интернат с.Кепервеем"</c:v>
                </c:pt>
                <c:pt idx="1">
                  <c:v>МАОУ "СОШ г. Билибино"</c:v>
                </c:pt>
                <c:pt idx="2">
                  <c:v>МБОУ «ШИ с. Омолон»</c:v>
                </c:pt>
                <c:pt idx="3">
                  <c:v>МБОУ «ООШ с.Островное»</c:v>
                </c:pt>
                <c:pt idx="4">
                  <c:v>МБОУ "ЦО с. Анюйск"</c:v>
                </c:pt>
                <c:pt idx="5">
                  <c:v>МБОУ «НШ-ДС с. Илирней»</c:v>
                </c:pt>
                <c:pt idx="6">
                  <c:v>МАО ДО ДШИ</c:v>
                </c:pt>
                <c:pt idx="7">
                  <c:v>МАОУ ДО БДЮСШ</c:v>
                </c:pt>
                <c:pt idx="8">
                  <c:v>МАО ДО БР ЦДО</c:v>
                </c:pt>
                <c:pt idx="9">
                  <c:v>МБДОУ «Сказка»</c:v>
                </c:pt>
                <c:pt idx="10">
                  <c:v>МБДОУ Детский сад «Аленушка» общеразвивающего вида города Билибино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8</c:v>
                </c:pt>
                <c:pt idx="4">
                  <c:v>10</c:v>
                </c:pt>
                <c:pt idx="5">
                  <c:v>8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32-4C11-81E8-83BCB0D6E2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3116800"/>
        <c:axId val="213118336"/>
        <c:axId val="0"/>
      </c:bar3DChart>
      <c:catAx>
        <c:axId val="213116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118336"/>
        <c:crosses val="autoZero"/>
        <c:auto val="1"/>
        <c:lblAlgn val="ctr"/>
        <c:lblOffset val="100"/>
        <c:noMultiLvlLbl val="0"/>
      </c:catAx>
      <c:valAx>
        <c:axId val="213118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116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МБОУ "Школа-интернат с.Кепервеем"</c:v>
                </c:pt>
                <c:pt idx="1">
                  <c:v>МАОУ "СОШ г. Билибино"</c:v>
                </c:pt>
                <c:pt idx="2">
                  <c:v>МБОУ «ШИ с. Омолон»</c:v>
                </c:pt>
                <c:pt idx="3">
                  <c:v>МБОУ «ООШ с.Островное»</c:v>
                </c:pt>
                <c:pt idx="4">
                  <c:v>МБОУ "ЦО с. Анюйск"</c:v>
                </c:pt>
                <c:pt idx="5">
                  <c:v>МБОУ «НШ-ДС с. Илирней»</c:v>
                </c:pt>
                <c:pt idx="6">
                  <c:v>МАО ДО ДШИ</c:v>
                </c:pt>
                <c:pt idx="7">
                  <c:v>МАОУ ДО БДЮСШ</c:v>
                </c:pt>
                <c:pt idx="8">
                  <c:v>МАО ДО БР ЦДО</c:v>
                </c:pt>
                <c:pt idx="9">
                  <c:v>МБДОУ «Сказка»</c:v>
                </c:pt>
                <c:pt idx="10">
                  <c:v>МБДОУ Детский сад «Аленушка» общеразвивающего вида города Билибино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10</c:v>
                </c:pt>
                <c:pt idx="1">
                  <c:v>10</c:v>
                </c:pt>
                <c:pt idx="2">
                  <c:v>8</c:v>
                </c:pt>
                <c:pt idx="3">
                  <c:v>8</c:v>
                </c:pt>
                <c:pt idx="4">
                  <c:v>10</c:v>
                </c:pt>
                <c:pt idx="5">
                  <c:v>0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10</c:v>
                </c:pt>
                <c:pt idx="1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8F-4F2C-BFBD-81ABD29279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2557824"/>
        <c:axId val="212559360"/>
        <c:axId val="0"/>
      </c:bar3DChart>
      <c:catAx>
        <c:axId val="212557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559360"/>
        <c:crosses val="autoZero"/>
        <c:auto val="1"/>
        <c:lblAlgn val="ctr"/>
        <c:lblOffset val="100"/>
        <c:noMultiLvlLbl val="0"/>
      </c:catAx>
      <c:valAx>
        <c:axId val="212559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557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МБОУ "Школа-интернат с.Кепервеем"</c:v>
                </c:pt>
                <c:pt idx="1">
                  <c:v>МАОУ "СОШ г. Билибино"</c:v>
                </c:pt>
                <c:pt idx="2">
                  <c:v>МБОУ «ШИ с. Омолон»</c:v>
                </c:pt>
                <c:pt idx="3">
                  <c:v>МБОУ «ООШ с.Островное»</c:v>
                </c:pt>
                <c:pt idx="4">
                  <c:v>МБОУ "ЦО с. Анюйск"</c:v>
                </c:pt>
                <c:pt idx="5">
                  <c:v>МБОУ «НШ-ДС с. Илирней»</c:v>
                </c:pt>
                <c:pt idx="6">
                  <c:v>МАО ДО ДШИ</c:v>
                </c:pt>
                <c:pt idx="7">
                  <c:v>МАОУ ДО БДЮСШ</c:v>
                </c:pt>
                <c:pt idx="8">
                  <c:v>МАО ДО БР ЦДО</c:v>
                </c:pt>
                <c:pt idx="9">
                  <c:v>МБДОУ «Сказка»</c:v>
                </c:pt>
                <c:pt idx="10">
                  <c:v>МБДОУ Детский сад «Аленушка» общеразвивающего вида города Билибино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7</c:v>
                </c:pt>
                <c:pt idx="1">
                  <c:v>10</c:v>
                </c:pt>
                <c:pt idx="2">
                  <c:v>5</c:v>
                </c:pt>
                <c:pt idx="3">
                  <c:v>7</c:v>
                </c:pt>
                <c:pt idx="4">
                  <c:v>8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5</c:v>
                </c:pt>
                <c:pt idx="1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1A-402D-9A22-D2D36582DB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7811200"/>
        <c:axId val="217817088"/>
        <c:axId val="0"/>
      </c:bar3DChart>
      <c:catAx>
        <c:axId val="217811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817088"/>
        <c:crosses val="autoZero"/>
        <c:auto val="1"/>
        <c:lblAlgn val="ctr"/>
        <c:lblOffset val="100"/>
        <c:noMultiLvlLbl val="0"/>
      </c:catAx>
      <c:valAx>
        <c:axId val="217817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811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66860-F382-4428-8585-CDE0FBB3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4513</TotalTime>
  <Pages>108</Pages>
  <Words>13643</Words>
  <Characters>77770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Южно-Сахалинск 2017</vt:lpstr>
    </vt:vector>
  </TitlesOfParts>
  <Manager>МАДИС</Manager>
  <Company>ИП Гладков</Company>
  <LinksUpToDate>false</LinksUpToDate>
  <CharactersWithSpaces>91231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Южно-Сахалинск 2017</dc:title>
  <dc:subject/>
  <dc:creator>Светлана Анатольевна</dc:creator>
  <cp:keywords/>
  <dc:description/>
  <cp:lastModifiedBy>PC _. 205</cp:lastModifiedBy>
  <cp:revision>85</cp:revision>
  <cp:lastPrinted>2017-10-04T08:55:00Z</cp:lastPrinted>
  <dcterms:created xsi:type="dcterms:W3CDTF">2017-09-27T04:42:00Z</dcterms:created>
  <dcterms:modified xsi:type="dcterms:W3CDTF">2017-11-06T22:40:00Z</dcterms:modified>
</cp:coreProperties>
</file>